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12E22" w14:textId="3CC01821" w:rsidR="00EB75FB" w:rsidRDefault="00EB75FB" w:rsidP="00031BDC">
      <w:pPr>
        <w:pStyle w:val="NormalWeb"/>
        <w:spacing w:before="360" w:beforeAutospacing="0" w:after="360" w:afterAutospacing="0"/>
        <w:rPr>
          <w:rFonts w:ascii="Montserrat" w:hAnsi="Montserrat"/>
          <w:color w:val="61D193"/>
          <w:sz w:val="22"/>
          <w:szCs w:val="22"/>
        </w:rPr>
      </w:pPr>
    </w:p>
    <w:p w14:paraId="1E6E2162" w14:textId="77777777" w:rsidR="00063C95" w:rsidRPr="002A3823" w:rsidRDefault="00063C95" w:rsidP="00063C95">
      <w:pPr>
        <w:pStyle w:val="NormalWeb"/>
        <w:spacing w:before="360" w:beforeAutospacing="0" w:after="360" w:afterAutospacing="0"/>
        <w:rPr>
          <w:rFonts w:ascii="Montserrat Light" w:hAnsi="Montserrat Light"/>
          <w:color w:val="61D193"/>
          <w:sz w:val="22"/>
          <w:szCs w:val="22"/>
        </w:rPr>
      </w:pPr>
      <w:r>
        <w:rPr>
          <w:rFonts w:ascii="Montserrat Light" w:hAnsi="Montserrat Light"/>
          <w:sz w:val="20"/>
          <w:szCs w:val="20"/>
        </w:rPr>
        <w:t>Date</w:t>
      </w:r>
    </w:p>
    <w:p w14:paraId="020366AD" w14:textId="574AC5CC" w:rsidR="00063C95" w:rsidRPr="00194D7F" w:rsidRDefault="001502DB" w:rsidP="00063C95">
      <w:pPr>
        <w:pStyle w:val="NormalWeb"/>
        <w:spacing w:before="360" w:beforeAutospacing="0" w:after="360" w:afterAutospacing="0"/>
        <w:rPr>
          <w:rFonts w:ascii="Montserrat SemiBold" w:hAnsi="Montserrat SemiBold"/>
          <w:b/>
          <w:bCs/>
          <w:color w:val="006BB7"/>
          <w:sz w:val="44"/>
          <w:szCs w:val="44"/>
        </w:rPr>
      </w:pPr>
      <w:r w:rsidRPr="00194D7F">
        <w:rPr>
          <w:rFonts w:ascii="Montserrat SemiBold" w:hAnsi="Montserrat SemiBold"/>
          <w:b/>
          <w:bCs/>
          <w:color w:val="006BB7"/>
          <w:sz w:val="44"/>
          <w:szCs w:val="44"/>
        </w:rPr>
        <w:t>Full-Day Event</w:t>
      </w:r>
    </w:p>
    <w:p w14:paraId="25486847" w14:textId="77777777" w:rsidR="001502DB" w:rsidRPr="001502DB" w:rsidRDefault="001502DB" w:rsidP="001502DB">
      <w:pPr>
        <w:pStyle w:val="ListParagraph"/>
        <w:numPr>
          <w:ilvl w:val="0"/>
          <w:numId w:val="1"/>
        </w:numPr>
        <w:rPr>
          <w:rFonts w:ascii="Montserrat" w:hAnsi="Montserrat"/>
          <w:b/>
          <w:bCs/>
        </w:rPr>
      </w:pPr>
      <w:r w:rsidRPr="001502DB">
        <w:rPr>
          <w:rFonts w:ascii="Montserrat" w:hAnsi="Montserrat"/>
          <w:b/>
          <w:bCs/>
        </w:rPr>
        <w:t>Welcome</w:t>
      </w:r>
    </w:p>
    <w:p w14:paraId="65D536DE" w14:textId="77777777" w:rsidR="001502DB" w:rsidRPr="00E1673A" w:rsidRDefault="001502DB" w:rsidP="001502DB">
      <w:pPr>
        <w:pStyle w:val="ListParagraph"/>
        <w:numPr>
          <w:ilvl w:val="1"/>
          <w:numId w:val="1"/>
        </w:numPr>
        <w:rPr>
          <w:rFonts w:ascii="Montserrat" w:hAnsi="Montserrat"/>
          <w:sz w:val="20"/>
          <w:szCs w:val="20"/>
        </w:rPr>
      </w:pPr>
      <w:r w:rsidRPr="00E1673A">
        <w:rPr>
          <w:rFonts w:ascii="Montserrat" w:hAnsi="Montserrat"/>
          <w:sz w:val="20"/>
          <w:szCs w:val="20"/>
        </w:rPr>
        <w:t>Considerations</w:t>
      </w:r>
      <w:r>
        <w:rPr>
          <w:rFonts w:ascii="Montserrat" w:hAnsi="Montserrat"/>
          <w:sz w:val="20"/>
          <w:szCs w:val="20"/>
        </w:rPr>
        <w:t>:</w:t>
      </w:r>
    </w:p>
    <w:p w14:paraId="3FA6E300" w14:textId="5FD42037" w:rsidR="001502DB" w:rsidRPr="00F753D1" w:rsidRDefault="001502DB" w:rsidP="001502DB">
      <w:pPr>
        <w:pStyle w:val="ListParagraph"/>
        <w:numPr>
          <w:ilvl w:val="2"/>
          <w:numId w:val="1"/>
        </w:numPr>
        <w:rPr>
          <w:rFonts w:ascii="Montserrat" w:hAnsi="Montserrat"/>
        </w:rPr>
      </w:pPr>
      <w:r>
        <w:rPr>
          <w:rFonts w:ascii="Montserrat" w:hAnsi="Montserrat"/>
          <w:sz w:val="20"/>
          <w:szCs w:val="20"/>
        </w:rPr>
        <w:t xml:space="preserve">Rolling presentation in background, meeting materials </w:t>
      </w:r>
      <w:r w:rsidR="004E2822">
        <w:rPr>
          <w:rFonts w:ascii="Montserrat" w:hAnsi="Montserrat"/>
          <w:sz w:val="20"/>
          <w:szCs w:val="20"/>
        </w:rPr>
        <w:br/>
      </w:r>
      <w:r>
        <w:rPr>
          <w:rFonts w:ascii="Montserrat" w:hAnsi="Montserrat"/>
          <w:sz w:val="20"/>
          <w:szCs w:val="20"/>
        </w:rPr>
        <w:t>at each table/seat</w:t>
      </w:r>
    </w:p>
    <w:p w14:paraId="005F569D" w14:textId="77777777" w:rsidR="001502DB" w:rsidRPr="007D14D4" w:rsidRDefault="001502DB" w:rsidP="001502DB">
      <w:pPr>
        <w:pStyle w:val="ListParagraph"/>
        <w:numPr>
          <w:ilvl w:val="2"/>
          <w:numId w:val="1"/>
        </w:numPr>
        <w:rPr>
          <w:rFonts w:ascii="Montserrat" w:hAnsi="Montserrat"/>
        </w:rPr>
      </w:pPr>
      <w:r>
        <w:rPr>
          <w:rFonts w:ascii="Montserrat" w:hAnsi="Montserrat"/>
          <w:sz w:val="20"/>
          <w:szCs w:val="20"/>
        </w:rPr>
        <w:t>Food service could be provided at beginning or end of event.</w:t>
      </w:r>
    </w:p>
    <w:p w14:paraId="648A6FD1" w14:textId="77777777" w:rsidR="001502DB" w:rsidRPr="007370E9" w:rsidRDefault="001502DB" w:rsidP="001502DB">
      <w:pPr>
        <w:pStyle w:val="ListParagraph"/>
        <w:ind w:left="2520"/>
        <w:rPr>
          <w:rFonts w:ascii="Montserrat" w:hAnsi="Montserrat"/>
          <w:sz w:val="20"/>
          <w:szCs w:val="20"/>
        </w:rPr>
      </w:pPr>
    </w:p>
    <w:p w14:paraId="2DF09A44" w14:textId="77777777" w:rsidR="001502DB" w:rsidRPr="001502DB" w:rsidRDefault="001502DB" w:rsidP="001502DB">
      <w:pPr>
        <w:pStyle w:val="ListParagraph"/>
        <w:numPr>
          <w:ilvl w:val="0"/>
          <w:numId w:val="1"/>
        </w:numPr>
        <w:rPr>
          <w:rFonts w:ascii="Montserrat" w:hAnsi="Montserrat"/>
          <w:b/>
          <w:bCs/>
        </w:rPr>
      </w:pPr>
      <w:r w:rsidRPr="001502DB">
        <w:rPr>
          <w:rFonts w:ascii="Montserrat" w:hAnsi="Montserrat"/>
          <w:b/>
          <w:bCs/>
        </w:rPr>
        <w:t>Opening Remarks</w:t>
      </w:r>
    </w:p>
    <w:p w14:paraId="025AF5CD" w14:textId="77777777" w:rsidR="001502DB" w:rsidRPr="007D14D4" w:rsidRDefault="001502DB" w:rsidP="001502DB">
      <w:pPr>
        <w:pStyle w:val="ListParagraph"/>
        <w:numPr>
          <w:ilvl w:val="1"/>
          <w:numId w:val="1"/>
        </w:numPr>
        <w:rPr>
          <w:rFonts w:ascii="Montserrat" w:hAnsi="Montserrat"/>
        </w:rPr>
      </w:pPr>
      <w:r>
        <w:rPr>
          <w:rFonts w:ascii="Montserrat" w:hAnsi="Montserrat"/>
          <w:sz w:val="20"/>
          <w:szCs w:val="20"/>
        </w:rPr>
        <w:t>Considerations:</w:t>
      </w:r>
    </w:p>
    <w:p w14:paraId="76947DCE" w14:textId="77777777" w:rsidR="001502DB" w:rsidRPr="00F753D1" w:rsidRDefault="001502DB" w:rsidP="001502DB">
      <w:pPr>
        <w:pStyle w:val="ListParagraph"/>
        <w:numPr>
          <w:ilvl w:val="2"/>
          <w:numId w:val="1"/>
        </w:numPr>
        <w:rPr>
          <w:rFonts w:ascii="Montserrat" w:hAnsi="Montserrat"/>
        </w:rPr>
      </w:pPr>
      <w:r>
        <w:rPr>
          <w:rFonts w:ascii="Montserrat" w:hAnsi="Montserrat"/>
          <w:sz w:val="20"/>
          <w:szCs w:val="20"/>
        </w:rPr>
        <w:t>Most often from CEO or Association President</w:t>
      </w:r>
    </w:p>
    <w:p w14:paraId="39AB3ADB" w14:textId="77777777" w:rsidR="001502DB" w:rsidRPr="00F753D1" w:rsidRDefault="001502DB" w:rsidP="001502DB">
      <w:pPr>
        <w:pStyle w:val="ListParagraph"/>
        <w:ind w:left="2520"/>
        <w:rPr>
          <w:rFonts w:ascii="Montserrat" w:hAnsi="Montserrat"/>
        </w:rPr>
      </w:pPr>
    </w:p>
    <w:p w14:paraId="78FDA711" w14:textId="77777777" w:rsidR="001502DB" w:rsidRPr="001502DB" w:rsidRDefault="001502DB" w:rsidP="001502DB">
      <w:pPr>
        <w:pStyle w:val="ListParagraph"/>
        <w:numPr>
          <w:ilvl w:val="0"/>
          <w:numId w:val="1"/>
        </w:numPr>
        <w:rPr>
          <w:rFonts w:ascii="Montserrat" w:hAnsi="Montserrat"/>
          <w:b/>
          <w:bCs/>
        </w:rPr>
      </w:pPr>
      <w:r w:rsidRPr="001502DB">
        <w:rPr>
          <w:rFonts w:ascii="Montserrat" w:hAnsi="Montserrat"/>
          <w:b/>
          <w:bCs/>
        </w:rPr>
        <w:t>Guest Speaker</w:t>
      </w:r>
    </w:p>
    <w:p w14:paraId="35FF2A44" w14:textId="77777777" w:rsidR="001502DB" w:rsidRPr="00F753D1" w:rsidRDefault="001502DB" w:rsidP="001502DB">
      <w:pPr>
        <w:pStyle w:val="ListParagraph"/>
        <w:numPr>
          <w:ilvl w:val="1"/>
          <w:numId w:val="1"/>
        </w:numPr>
        <w:rPr>
          <w:rFonts w:ascii="Montserrat" w:hAnsi="Montserrat"/>
          <w:sz w:val="20"/>
          <w:szCs w:val="20"/>
        </w:rPr>
      </w:pPr>
      <w:r w:rsidRPr="00F753D1">
        <w:rPr>
          <w:rFonts w:ascii="Montserrat" w:hAnsi="Montserrat"/>
          <w:sz w:val="20"/>
          <w:szCs w:val="20"/>
        </w:rPr>
        <w:t xml:space="preserve">Associations have had guest speakers such as </w:t>
      </w:r>
      <w:r>
        <w:rPr>
          <w:rFonts w:ascii="Montserrat" w:hAnsi="Montserrat"/>
          <w:sz w:val="20"/>
          <w:szCs w:val="20"/>
        </w:rPr>
        <w:t>e</w:t>
      </w:r>
      <w:r w:rsidRPr="00F753D1">
        <w:rPr>
          <w:rFonts w:ascii="Montserrat" w:hAnsi="Montserrat"/>
          <w:sz w:val="20"/>
          <w:szCs w:val="20"/>
        </w:rPr>
        <w:t xml:space="preserve">ducators, </w:t>
      </w:r>
      <w:r>
        <w:rPr>
          <w:rFonts w:ascii="Montserrat" w:hAnsi="Montserrat"/>
          <w:sz w:val="20"/>
          <w:szCs w:val="20"/>
        </w:rPr>
        <w:t>e</w:t>
      </w:r>
      <w:r w:rsidRPr="00F753D1">
        <w:rPr>
          <w:rFonts w:ascii="Montserrat" w:hAnsi="Montserrat"/>
          <w:sz w:val="20"/>
          <w:szCs w:val="20"/>
        </w:rPr>
        <w:t xml:space="preserve">conomists, </w:t>
      </w:r>
      <w:r>
        <w:rPr>
          <w:rFonts w:ascii="Montserrat" w:hAnsi="Montserrat"/>
          <w:sz w:val="20"/>
          <w:szCs w:val="20"/>
        </w:rPr>
        <w:t>e</w:t>
      </w:r>
      <w:r w:rsidRPr="00F753D1">
        <w:rPr>
          <w:rFonts w:ascii="Montserrat" w:hAnsi="Montserrat"/>
          <w:sz w:val="20"/>
          <w:szCs w:val="20"/>
        </w:rPr>
        <w:t xml:space="preserve">lected </w:t>
      </w:r>
      <w:r>
        <w:rPr>
          <w:rFonts w:ascii="Montserrat" w:hAnsi="Montserrat"/>
          <w:sz w:val="20"/>
          <w:szCs w:val="20"/>
        </w:rPr>
        <w:t>o</w:t>
      </w:r>
      <w:r w:rsidRPr="00F753D1">
        <w:rPr>
          <w:rFonts w:ascii="Montserrat" w:hAnsi="Montserrat"/>
          <w:sz w:val="20"/>
          <w:szCs w:val="20"/>
        </w:rPr>
        <w:t xml:space="preserve">fficials or </w:t>
      </w:r>
      <w:r>
        <w:rPr>
          <w:rFonts w:ascii="Montserrat" w:hAnsi="Montserrat"/>
          <w:sz w:val="20"/>
          <w:szCs w:val="20"/>
        </w:rPr>
        <w:t>m</w:t>
      </w:r>
      <w:r w:rsidRPr="00F753D1">
        <w:rPr>
          <w:rFonts w:ascii="Montserrat" w:hAnsi="Montserrat"/>
          <w:sz w:val="20"/>
          <w:szCs w:val="20"/>
        </w:rPr>
        <w:t xml:space="preserve">otivational </w:t>
      </w:r>
      <w:r>
        <w:rPr>
          <w:rFonts w:ascii="Montserrat" w:hAnsi="Montserrat"/>
          <w:sz w:val="20"/>
          <w:szCs w:val="20"/>
        </w:rPr>
        <w:t>s</w:t>
      </w:r>
      <w:r w:rsidRPr="00F753D1">
        <w:rPr>
          <w:rFonts w:ascii="Montserrat" w:hAnsi="Montserrat"/>
          <w:sz w:val="20"/>
          <w:szCs w:val="20"/>
        </w:rPr>
        <w:t>peakers</w:t>
      </w:r>
      <w:r>
        <w:rPr>
          <w:rFonts w:ascii="Montserrat" w:hAnsi="Montserrat"/>
          <w:sz w:val="20"/>
          <w:szCs w:val="20"/>
        </w:rPr>
        <w:t xml:space="preserve"> or new technology partners.</w:t>
      </w:r>
    </w:p>
    <w:p w14:paraId="19054C8B" w14:textId="67E4C18F" w:rsidR="001502DB" w:rsidRPr="00E44866" w:rsidRDefault="001502DB" w:rsidP="001502DB">
      <w:pPr>
        <w:pStyle w:val="ListParagraph"/>
        <w:numPr>
          <w:ilvl w:val="2"/>
          <w:numId w:val="1"/>
        </w:numPr>
        <w:rPr>
          <w:rFonts w:ascii="Montserrat" w:hAnsi="Montserrat"/>
        </w:rPr>
      </w:pPr>
      <w:r>
        <w:rPr>
          <w:rFonts w:ascii="Montserrat" w:hAnsi="Montserrat"/>
          <w:sz w:val="20"/>
          <w:szCs w:val="20"/>
        </w:rPr>
        <w:t xml:space="preserve">Speakers that are relevant to the industry and your brokers, </w:t>
      </w:r>
      <w:r w:rsidR="004E2822">
        <w:rPr>
          <w:rFonts w:ascii="Montserrat" w:hAnsi="Montserrat"/>
          <w:sz w:val="20"/>
          <w:szCs w:val="20"/>
        </w:rPr>
        <w:br/>
      </w:r>
      <w:r>
        <w:rPr>
          <w:rFonts w:ascii="Montserrat" w:hAnsi="Montserrat"/>
          <w:sz w:val="20"/>
          <w:szCs w:val="20"/>
        </w:rPr>
        <w:t>on topics that will help your brokers succeed in your market.</w:t>
      </w:r>
    </w:p>
    <w:p w14:paraId="7B56422A" w14:textId="77777777" w:rsidR="001502DB" w:rsidRPr="00316AAA" w:rsidRDefault="001502DB" w:rsidP="001502DB">
      <w:pPr>
        <w:pStyle w:val="ListParagraph"/>
        <w:numPr>
          <w:ilvl w:val="2"/>
          <w:numId w:val="1"/>
        </w:numPr>
        <w:rPr>
          <w:rFonts w:ascii="Montserrat" w:hAnsi="Montserrat"/>
        </w:rPr>
      </w:pPr>
      <w:r w:rsidRPr="00E44866">
        <w:rPr>
          <w:rFonts w:ascii="Montserrat" w:hAnsi="Montserrat"/>
          <w:sz w:val="20"/>
          <w:szCs w:val="20"/>
        </w:rPr>
        <w:t xml:space="preserve">Associations may take this time to have a representative from that new service come to speak, such as new lockbox provider, new MLS vendor, new showing service or other new partners that the association would like to introduce to their brokers. </w:t>
      </w:r>
    </w:p>
    <w:p w14:paraId="37354503" w14:textId="77777777" w:rsidR="001502DB" w:rsidRPr="00316AAA" w:rsidRDefault="001502DB" w:rsidP="001502DB">
      <w:pPr>
        <w:ind w:left="2340"/>
        <w:rPr>
          <w:rFonts w:ascii="Montserrat" w:hAnsi="Montserrat"/>
        </w:rPr>
      </w:pPr>
    </w:p>
    <w:p w14:paraId="11A55265" w14:textId="77777777" w:rsidR="001502DB" w:rsidRPr="001502DB" w:rsidRDefault="001502DB" w:rsidP="001502DB">
      <w:pPr>
        <w:pStyle w:val="ListParagraph"/>
        <w:numPr>
          <w:ilvl w:val="0"/>
          <w:numId w:val="1"/>
        </w:numPr>
        <w:rPr>
          <w:rFonts w:ascii="Montserrat" w:hAnsi="Montserrat"/>
          <w:b/>
          <w:bCs/>
        </w:rPr>
      </w:pPr>
      <w:r w:rsidRPr="001502DB">
        <w:rPr>
          <w:rFonts w:ascii="Montserrat" w:hAnsi="Montserrat"/>
          <w:b/>
          <w:bCs/>
        </w:rPr>
        <w:t>Additional Guest Speaker(s)</w:t>
      </w:r>
    </w:p>
    <w:p w14:paraId="0E56990D" w14:textId="77777777" w:rsidR="001502DB" w:rsidRPr="00316AAA" w:rsidRDefault="001502DB" w:rsidP="001502DB">
      <w:pPr>
        <w:pStyle w:val="ListParagraph"/>
        <w:numPr>
          <w:ilvl w:val="1"/>
          <w:numId w:val="1"/>
        </w:numPr>
        <w:rPr>
          <w:rFonts w:ascii="Montserrat" w:hAnsi="Montserrat"/>
        </w:rPr>
      </w:pPr>
      <w:r>
        <w:rPr>
          <w:rFonts w:ascii="Montserrat" w:hAnsi="Montserrat"/>
          <w:sz w:val="20"/>
          <w:szCs w:val="20"/>
        </w:rPr>
        <w:t>Same information as above</w:t>
      </w:r>
    </w:p>
    <w:p w14:paraId="2B3A4F95" w14:textId="77777777" w:rsidR="001502DB" w:rsidRPr="007370E9" w:rsidRDefault="001502DB" w:rsidP="001502DB">
      <w:pPr>
        <w:pStyle w:val="ListParagraph"/>
        <w:ind w:left="2520"/>
        <w:rPr>
          <w:rFonts w:ascii="Montserrat" w:hAnsi="Montserrat"/>
          <w:sz w:val="20"/>
          <w:szCs w:val="20"/>
        </w:rPr>
      </w:pPr>
    </w:p>
    <w:p w14:paraId="770BC205" w14:textId="77777777" w:rsidR="001502DB" w:rsidRPr="001502DB" w:rsidRDefault="001502DB" w:rsidP="001502DB">
      <w:pPr>
        <w:pStyle w:val="ListParagraph"/>
        <w:numPr>
          <w:ilvl w:val="0"/>
          <w:numId w:val="1"/>
        </w:numPr>
        <w:rPr>
          <w:rFonts w:ascii="Montserrat" w:hAnsi="Montserrat"/>
          <w:b/>
          <w:bCs/>
        </w:rPr>
      </w:pPr>
      <w:r w:rsidRPr="001502DB">
        <w:rPr>
          <w:rFonts w:ascii="Montserrat" w:hAnsi="Montserrat"/>
          <w:b/>
          <w:bCs/>
        </w:rPr>
        <w:t>REALTOR</w:t>
      </w:r>
      <w:r w:rsidRPr="001502DB">
        <w:rPr>
          <w:rFonts w:ascii="Montserrat" w:hAnsi="Montserrat"/>
          <w:b/>
          <w:bCs/>
          <w:vertAlign w:val="superscript"/>
        </w:rPr>
        <w:t>®</w:t>
      </w:r>
      <w:r w:rsidRPr="001502DB">
        <w:rPr>
          <w:rFonts w:ascii="Montserrat" w:hAnsi="Montserrat"/>
          <w:b/>
          <w:bCs/>
        </w:rPr>
        <w:t xml:space="preserve"> Political Action Committee</w:t>
      </w:r>
    </w:p>
    <w:p w14:paraId="191F312E" w14:textId="77777777" w:rsidR="001502DB" w:rsidRPr="000B3DCE" w:rsidRDefault="001502DB" w:rsidP="001502DB">
      <w:pPr>
        <w:pStyle w:val="ListParagraph"/>
        <w:numPr>
          <w:ilvl w:val="1"/>
          <w:numId w:val="1"/>
        </w:numPr>
        <w:rPr>
          <w:rFonts w:ascii="Montserrat" w:hAnsi="Montserrat"/>
        </w:rPr>
      </w:pPr>
      <w:r>
        <w:rPr>
          <w:rFonts w:ascii="Montserrat" w:hAnsi="Montserrat"/>
          <w:sz w:val="20"/>
          <w:szCs w:val="20"/>
        </w:rPr>
        <w:t>Considerations:</w:t>
      </w:r>
    </w:p>
    <w:p w14:paraId="5CAE72D2" w14:textId="1CFE5348" w:rsidR="001502DB" w:rsidRPr="0094249D" w:rsidRDefault="001502DB" w:rsidP="001502DB">
      <w:pPr>
        <w:pStyle w:val="ListParagraph"/>
        <w:numPr>
          <w:ilvl w:val="2"/>
          <w:numId w:val="1"/>
        </w:numPr>
        <w:rPr>
          <w:rFonts w:ascii="Montserrat" w:hAnsi="Montserrat"/>
        </w:rPr>
      </w:pPr>
      <w:r>
        <w:rPr>
          <w:rFonts w:ascii="Montserrat" w:hAnsi="Montserrat"/>
          <w:sz w:val="20"/>
          <w:szCs w:val="20"/>
        </w:rPr>
        <w:t xml:space="preserve">Tools and Resources: </w:t>
      </w:r>
      <w:hyperlink r:id="rId8" w:history="1">
        <w:proofErr w:type="spellStart"/>
        <w:proofErr w:type="gramStart"/>
        <w:r w:rsidR="00194D7F" w:rsidRPr="009A728B">
          <w:rPr>
            <w:rStyle w:val="Hyperlink"/>
            <w:rFonts w:ascii="Montserrat" w:hAnsi="Montserrat"/>
            <w:sz w:val="20"/>
            <w:szCs w:val="20"/>
          </w:rPr>
          <w:t>realtorparty.realtor</w:t>
        </w:r>
        <w:proofErr w:type="spellEnd"/>
        <w:proofErr w:type="gramEnd"/>
        <w:r w:rsidR="00194D7F" w:rsidRPr="009A728B">
          <w:rPr>
            <w:rStyle w:val="Hyperlink"/>
            <w:rFonts w:ascii="Montserrat" w:hAnsi="Montserrat"/>
            <w:sz w:val="20"/>
            <w:szCs w:val="20"/>
          </w:rPr>
          <w:t>/</w:t>
        </w:r>
        <w:proofErr w:type="spellStart"/>
        <w:r w:rsidR="00194D7F" w:rsidRPr="009A728B">
          <w:rPr>
            <w:rStyle w:val="Hyperlink"/>
            <w:rFonts w:ascii="Montserrat" w:hAnsi="Montserrat"/>
            <w:sz w:val="20"/>
            <w:szCs w:val="20"/>
          </w:rPr>
          <w:t>rpac</w:t>
        </w:r>
        <w:proofErr w:type="spellEnd"/>
      </w:hyperlink>
    </w:p>
    <w:p w14:paraId="2B77DC93" w14:textId="4DE27426" w:rsidR="001502DB" w:rsidRPr="0094249D" w:rsidRDefault="001502DB" w:rsidP="001502DB">
      <w:pPr>
        <w:pStyle w:val="ListParagraph"/>
        <w:numPr>
          <w:ilvl w:val="2"/>
          <w:numId w:val="1"/>
        </w:numPr>
        <w:rPr>
          <w:rFonts w:ascii="Montserrat" w:hAnsi="Montserrat"/>
        </w:rPr>
      </w:pPr>
      <w:r>
        <w:rPr>
          <w:rFonts w:ascii="Montserrat" w:hAnsi="Montserrat"/>
          <w:sz w:val="20"/>
          <w:szCs w:val="20"/>
        </w:rPr>
        <w:t xml:space="preserve">Typically presented by local or state GAD and/or </w:t>
      </w:r>
      <w:r w:rsidR="004E2822">
        <w:rPr>
          <w:rFonts w:ascii="Montserrat" w:hAnsi="Montserrat"/>
          <w:sz w:val="20"/>
          <w:szCs w:val="20"/>
        </w:rPr>
        <w:br/>
      </w:r>
      <w:r>
        <w:rPr>
          <w:rFonts w:ascii="Montserrat" w:hAnsi="Montserrat"/>
          <w:sz w:val="20"/>
          <w:szCs w:val="20"/>
        </w:rPr>
        <w:t>local RPAC Major Investor</w:t>
      </w:r>
    </w:p>
    <w:p w14:paraId="3055B7AA" w14:textId="77777777" w:rsidR="001502DB" w:rsidRPr="0094249D" w:rsidRDefault="001502DB" w:rsidP="001502DB">
      <w:pPr>
        <w:pStyle w:val="ListParagraph"/>
        <w:numPr>
          <w:ilvl w:val="2"/>
          <w:numId w:val="1"/>
        </w:numPr>
        <w:rPr>
          <w:rFonts w:ascii="Montserrat" w:hAnsi="Montserrat"/>
        </w:rPr>
      </w:pPr>
      <w:r>
        <w:rPr>
          <w:rFonts w:ascii="Montserrat" w:hAnsi="Montserrat"/>
          <w:sz w:val="20"/>
          <w:szCs w:val="20"/>
        </w:rPr>
        <w:t>Aim for presentation to last at least 15 minutes.</w:t>
      </w:r>
    </w:p>
    <w:p w14:paraId="6373BA70" w14:textId="77777777" w:rsidR="001502DB" w:rsidRPr="007370E9" w:rsidRDefault="001502DB" w:rsidP="001502DB">
      <w:pPr>
        <w:pStyle w:val="ListParagraph"/>
        <w:ind w:left="2520"/>
        <w:rPr>
          <w:rFonts w:ascii="Montserrat" w:hAnsi="Montserrat"/>
          <w:sz w:val="20"/>
          <w:szCs w:val="20"/>
        </w:rPr>
      </w:pPr>
    </w:p>
    <w:p w14:paraId="69C4580A" w14:textId="77777777" w:rsidR="001502DB" w:rsidRPr="001502DB" w:rsidRDefault="001502DB" w:rsidP="001502DB">
      <w:pPr>
        <w:pStyle w:val="ListParagraph"/>
        <w:numPr>
          <w:ilvl w:val="0"/>
          <w:numId w:val="1"/>
        </w:numPr>
        <w:rPr>
          <w:rFonts w:ascii="Montserrat" w:hAnsi="Montserrat"/>
          <w:b/>
          <w:bCs/>
        </w:rPr>
      </w:pPr>
      <w:r w:rsidRPr="001502DB">
        <w:rPr>
          <w:rFonts w:ascii="Montserrat" w:hAnsi="Montserrat"/>
          <w:b/>
          <w:bCs/>
        </w:rPr>
        <w:t>Fair Housing</w:t>
      </w:r>
    </w:p>
    <w:p w14:paraId="2C72736A" w14:textId="77777777" w:rsidR="001502DB" w:rsidRPr="000B3DCE" w:rsidRDefault="001502DB" w:rsidP="001502DB">
      <w:pPr>
        <w:pStyle w:val="ListParagraph"/>
        <w:numPr>
          <w:ilvl w:val="1"/>
          <w:numId w:val="1"/>
        </w:numPr>
        <w:rPr>
          <w:rFonts w:ascii="Montserrat" w:hAnsi="Montserrat"/>
        </w:rPr>
      </w:pPr>
      <w:r>
        <w:rPr>
          <w:rFonts w:ascii="Montserrat" w:hAnsi="Montserrat"/>
          <w:sz w:val="20"/>
          <w:szCs w:val="20"/>
        </w:rPr>
        <w:t>Considerations:</w:t>
      </w:r>
    </w:p>
    <w:p w14:paraId="3DC2860B" w14:textId="0705FEC5" w:rsidR="001502DB" w:rsidRPr="000B3DCE" w:rsidRDefault="001502DB" w:rsidP="001502DB">
      <w:pPr>
        <w:pStyle w:val="ListParagraph"/>
        <w:numPr>
          <w:ilvl w:val="2"/>
          <w:numId w:val="1"/>
        </w:numPr>
        <w:rPr>
          <w:rFonts w:ascii="Montserrat" w:hAnsi="Montserrat"/>
        </w:rPr>
      </w:pPr>
      <w:r>
        <w:rPr>
          <w:rFonts w:ascii="Montserrat" w:hAnsi="Montserrat"/>
          <w:sz w:val="20"/>
          <w:szCs w:val="20"/>
        </w:rPr>
        <w:t xml:space="preserve">Tools and Resources: </w:t>
      </w:r>
      <w:hyperlink r:id="rId9" w:history="1">
        <w:proofErr w:type="spellStart"/>
        <w:proofErr w:type="gramStart"/>
        <w:r w:rsidR="00194D7F" w:rsidRPr="009A728B">
          <w:rPr>
            <w:rStyle w:val="Hyperlink"/>
            <w:rFonts w:ascii="Montserrat" w:hAnsi="Montserrat"/>
            <w:sz w:val="20"/>
            <w:szCs w:val="20"/>
          </w:rPr>
          <w:t>nar.realtor</w:t>
        </w:r>
        <w:proofErr w:type="spellEnd"/>
        <w:proofErr w:type="gramEnd"/>
        <w:r w:rsidR="00194D7F" w:rsidRPr="009A728B">
          <w:rPr>
            <w:rStyle w:val="Hyperlink"/>
            <w:rFonts w:ascii="Montserrat" w:hAnsi="Montserrat"/>
            <w:sz w:val="20"/>
            <w:szCs w:val="20"/>
          </w:rPr>
          <w:t>/fair-housing</w:t>
        </w:r>
      </w:hyperlink>
    </w:p>
    <w:p w14:paraId="6A9D3A59" w14:textId="42876F24" w:rsidR="001502DB" w:rsidRPr="000B3DCE" w:rsidRDefault="001502DB" w:rsidP="001502DB">
      <w:pPr>
        <w:pStyle w:val="ListParagraph"/>
        <w:numPr>
          <w:ilvl w:val="2"/>
          <w:numId w:val="1"/>
        </w:numPr>
        <w:rPr>
          <w:rFonts w:ascii="Montserrat" w:hAnsi="Montserrat"/>
        </w:rPr>
      </w:pPr>
      <w:r>
        <w:rPr>
          <w:rFonts w:ascii="Montserrat" w:hAnsi="Montserrat"/>
          <w:sz w:val="20"/>
          <w:szCs w:val="20"/>
        </w:rPr>
        <w:t>Fairhaven Course</w:t>
      </w:r>
      <w:hyperlink r:id="rId10" w:history="1">
        <w:r w:rsidR="005546E1" w:rsidRPr="005546E1">
          <w:rPr>
            <w:rStyle w:val="Hyperlink"/>
            <w:rFonts w:ascii="Montserrat" w:hAnsi="Montserrat"/>
            <w:sz w:val="20"/>
            <w:szCs w:val="20"/>
          </w:rPr>
          <w:t xml:space="preserve">: </w:t>
        </w:r>
        <w:proofErr w:type="spellStart"/>
        <w:proofErr w:type="gramStart"/>
        <w:r w:rsidR="005546E1" w:rsidRPr="005546E1">
          <w:rPr>
            <w:rStyle w:val="Hyperlink"/>
            <w:rFonts w:ascii="Montserrat" w:hAnsi="Montserrat"/>
            <w:sz w:val="20"/>
            <w:szCs w:val="20"/>
          </w:rPr>
          <w:t>fairhaven.realtor</w:t>
        </w:r>
        <w:proofErr w:type="spellEnd"/>
        <w:proofErr w:type="gramEnd"/>
      </w:hyperlink>
    </w:p>
    <w:p w14:paraId="55AD223D" w14:textId="0F89BD4F" w:rsidR="00183E81" w:rsidRPr="00183E81" w:rsidRDefault="001502DB" w:rsidP="00183E81">
      <w:pPr>
        <w:pStyle w:val="ListParagraph"/>
        <w:numPr>
          <w:ilvl w:val="2"/>
          <w:numId w:val="1"/>
        </w:numPr>
        <w:rPr>
          <w:rFonts w:ascii="Montserrat" w:hAnsi="Montserrat"/>
        </w:rPr>
      </w:pPr>
      <w:r>
        <w:rPr>
          <w:rFonts w:ascii="Montserrat" w:hAnsi="Montserrat"/>
          <w:sz w:val="20"/>
          <w:szCs w:val="20"/>
        </w:rPr>
        <w:t xml:space="preserve">Bias </w:t>
      </w:r>
      <w:r w:rsidR="00E94AB7">
        <w:rPr>
          <w:rFonts w:ascii="Montserrat" w:hAnsi="Montserrat"/>
          <w:sz w:val="20"/>
          <w:szCs w:val="20"/>
        </w:rPr>
        <w:t>O</w:t>
      </w:r>
      <w:r>
        <w:rPr>
          <w:rFonts w:ascii="Montserrat" w:hAnsi="Montserrat"/>
          <w:sz w:val="20"/>
          <w:szCs w:val="20"/>
        </w:rPr>
        <w:t>ver</w:t>
      </w:r>
      <w:r w:rsidR="00E94AB7">
        <w:rPr>
          <w:rFonts w:ascii="Montserrat" w:hAnsi="Montserrat"/>
          <w:sz w:val="20"/>
          <w:szCs w:val="20"/>
        </w:rPr>
        <w:t>r</w:t>
      </w:r>
      <w:r>
        <w:rPr>
          <w:rFonts w:ascii="Montserrat" w:hAnsi="Montserrat"/>
          <w:sz w:val="20"/>
          <w:szCs w:val="20"/>
        </w:rPr>
        <w:t>i</w:t>
      </w:r>
      <w:r w:rsidR="00E94AB7">
        <w:rPr>
          <w:rFonts w:ascii="Montserrat" w:hAnsi="Montserrat"/>
          <w:sz w:val="20"/>
          <w:szCs w:val="20"/>
        </w:rPr>
        <w:t>d</w:t>
      </w:r>
      <w:r>
        <w:rPr>
          <w:rFonts w:ascii="Montserrat" w:hAnsi="Montserrat"/>
          <w:sz w:val="20"/>
          <w:szCs w:val="20"/>
        </w:rPr>
        <w:t xml:space="preserve">e Course: </w:t>
      </w:r>
      <w:hyperlink r:id="rId11" w:history="1">
        <w:r w:rsidR="00194D7F" w:rsidRPr="009A728B">
          <w:rPr>
            <w:rStyle w:val="Hyperlink"/>
            <w:rFonts w:ascii="Montserrat" w:hAnsi="Montserrat"/>
            <w:sz w:val="20"/>
            <w:szCs w:val="20"/>
          </w:rPr>
          <w:t>nar.realtor/fair-housing/bias-override-overcoming-barriers-to-fair-housing</w:t>
        </w:r>
      </w:hyperlink>
    </w:p>
    <w:p w14:paraId="66AD9BA3" w14:textId="2413D078" w:rsidR="001502DB" w:rsidRPr="00183E81" w:rsidRDefault="001502DB" w:rsidP="00183E81">
      <w:pPr>
        <w:pStyle w:val="ListParagraph"/>
        <w:numPr>
          <w:ilvl w:val="2"/>
          <w:numId w:val="1"/>
        </w:numPr>
        <w:rPr>
          <w:rFonts w:ascii="Montserrat" w:hAnsi="Montserrat"/>
        </w:rPr>
      </w:pPr>
      <w:r w:rsidRPr="00183E81">
        <w:rPr>
          <w:rFonts w:ascii="Montserrat" w:hAnsi="Montserrat"/>
          <w:sz w:val="20"/>
          <w:szCs w:val="20"/>
        </w:rPr>
        <w:t xml:space="preserve">Typically presented by a local or state Fair </w:t>
      </w:r>
      <w:r w:rsidR="00AF064C">
        <w:rPr>
          <w:rFonts w:ascii="Montserrat" w:hAnsi="Montserrat"/>
          <w:sz w:val="20"/>
          <w:szCs w:val="20"/>
        </w:rPr>
        <w:t>H</w:t>
      </w:r>
      <w:r w:rsidRPr="00183E81">
        <w:rPr>
          <w:rFonts w:ascii="Montserrat" w:hAnsi="Montserrat"/>
          <w:sz w:val="20"/>
          <w:szCs w:val="20"/>
        </w:rPr>
        <w:t>ousing or Diversity</w:t>
      </w:r>
      <w:r w:rsidR="00AF064C">
        <w:rPr>
          <w:rFonts w:ascii="Montserrat" w:hAnsi="Montserrat"/>
          <w:sz w:val="20"/>
          <w:szCs w:val="20"/>
        </w:rPr>
        <w:t>, Equity</w:t>
      </w:r>
      <w:r w:rsidRPr="00183E81">
        <w:rPr>
          <w:rFonts w:ascii="Montserrat" w:hAnsi="Montserrat"/>
          <w:sz w:val="20"/>
          <w:szCs w:val="20"/>
        </w:rPr>
        <w:t xml:space="preserve"> </w:t>
      </w:r>
      <w:r w:rsidR="00194D7F" w:rsidRPr="00183E81">
        <w:rPr>
          <w:rFonts w:ascii="Montserrat" w:hAnsi="Montserrat"/>
          <w:sz w:val="20"/>
          <w:szCs w:val="20"/>
        </w:rPr>
        <w:t>and</w:t>
      </w:r>
      <w:r w:rsidRPr="00183E81">
        <w:rPr>
          <w:rFonts w:ascii="Montserrat" w:hAnsi="Montserrat"/>
          <w:sz w:val="20"/>
          <w:szCs w:val="20"/>
        </w:rPr>
        <w:t xml:space="preserve"> Inclusion committee members, legal counsel, </w:t>
      </w:r>
      <w:r w:rsidR="00AF064C">
        <w:rPr>
          <w:rFonts w:ascii="Montserrat" w:hAnsi="Montserrat"/>
          <w:sz w:val="20"/>
          <w:szCs w:val="20"/>
        </w:rPr>
        <w:br/>
      </w:r>
      <w:r w:rsidRPr="00183E81">
        <w:rPr>
          <w:rFonts w:ascii="Montserrat" w:hAnsi="Montserrat"/>
          <w:sz w:val="20"/>
          <w:szCs w:val="20"/>
        </w:rPr>
        <w:t>and/or other Fair Housing advocates</w:t>
      </w:r>
    </w:p>
    <w:p w14:paraId="2D38A2A5" w14:textId="77777777" w:rsidR="001502DB" w:rsidRPr="000B3DCE" w:rsidRDefault="001502DB" w:rsidP="001502DB">
      <w:pPr>
        <w:pStyle w:val="ListParagraph"/>
        <w:numPr>
          <w:ilvl w:val="2"/>
          <w:numId w:val="1"/>
        </w:numPr>
        <w:rPr>
          <w:rFonts w:ascii="Montserrat" w:hAnsi="Montserrat"/>
        </w:rPr>
      </w:pPr>
      <w:r>
        <w:rPr>
          <w:rFonts w:ascii="Montserrat" w:hAnsi="Montserrat"/>
          <w:sz w:val="20"/>
          <w:szCs w:val="20"/>
        </w:rPr>
        <w:t>Aim for presentation to last at least 15 minutes.</w:t>
      </w:r>
    </w:p>
    <w:p w14:paraId="70C45307" w14:textId="77777777" w:rsidR="001502DB" w:rsidRPr="007370E9" w:rsidRDefault="001502DB" w:rsidP="001502DB">
      <w:pPr>
        <w:pStyle w:val="ListParagraph"/>
        <w:ind w:left="2520"/>
        <w:rPr>
          <w:rFonts w:ascii="Montserrat" w:hAnsi="Montserrat"/>
          <w:sz w:val="20"/>
          <w:szCs w:val="20"/>
        </w:rPr>
      </w:pPr>
    </w:p>
    <w:p w14:paraId="36B23180" w14:textId="77777777" w:rsidR="001502DB" w:rsidRDefault="001502DB" w:rsidP="001502DB">
      <w:pPr>
        <w:pStyle w:val="ListParagraph"/>
        <w:numPr>
          <w:ilvl w:val="0"/>
          <w:numId w:val="1"/>
        </w:numPr>
        <w:rPr>
          <w:rFonts w:ascii="Montserrat" w:hAnsi="Montserrat"/>
        </w:rPr>
      </w:pPr>
      <w:r w:rsidRPr="001502DB">
        <w:rPr>
          <w:rFonts w:ascii="Montserrat" w:hAnsi="Montserrat"/>
          <w:b/>
          <w:bCs/>
        </w:rPr>
        <w:lastRenderedPageBreak/>
        <w:t>REALTORS</w:t>
      </w:r>
      <w:r w:rsidRPr="001502DB">
        <w:rPr>
          <w:rFonts w:ascii="Montserrat" w:hAnsi="Montserrat"/>
          <w:b/>
          <w:bCs/>
          <w:vertAlign w:val="superscript"/>
        </w:rPr>
        <w:t>®</w:t>
      </w:r>
      <w:r w:rsidRPr="001502DB">
        <w:rPr>
          <w:rFonts w:ascii="Montserrat" w:hAnsi="Montserrat"/>
          <w:b/>
          <w:bCs/>
        </w:rPr>
        <w:t xml:space="preserve"> Commitment to Excellence</w:t>
      </w:r>
      <w:r>
        <w:rPr>
          <w:rFonts w:ascii="Montserrat" w:hAnsi="Montserrat"/>
        </w:rPr>
        <w:t xml:space="preserve"> </w:t>
      </w:r>
      <w:r w:rsidRPr="001502DB">
        <w:rPr>
          <w:rFonts w:ascii="Montserrat" w:hAnsi="Montserrat"/>
          <w:i/>
          <w:iCs/>
        </w:rPr>
        <w:t>(C2EX)</w:t>
      </w:r>
    </w:p>
    <w:p w14:paraId="6D21BC03" w14:textId="77777777" w:rsidR="001502DB" w:rsidRPr="007D14D4" w:rsidRDefault="001502DB" w:rsidP="001502DB">
      <w:pPr>
        <w:pStyle w:val="ListParagraph"/>
        <w:numPr>
          <w:ilvl w:val="1"/>
          <w:numId w:val="1"/>
        </w:numPr>
        <w:rPr>
          <w:rFonts w:ascii="Montserrat" w:hAnsi="Montserrat"/>
        </w:rPr>
      </w:pPr>
      <w:r>
        <w:rPr>
          <w:rFonts w:ascii="Montserrat" w:hAnsi="Montserrat"/>
          <w:sz w:val="20"/>
          <w:szCs w:val="20"/>
        </w:rPr>
        <w:t>Considerations:</w:t>
      </w:r>
    </w:p>
    <w:p w14:paraId="4236A7FD" w14:textId="20EA709F" w:rsidR="001502DB" w:rsidRPr="000B3DCE" w:rsidRDefault="001502DB" w:rsidP="001502DB">
      <w:pPr>
        <w:pStyle w:val="ListParagraph"/>
        <w:numPr>
          <w:ilvl w:val="2"/>
          <w:numId w:val="1"/>
        </w:numPr>
        <w:rPr>
          <w:rFonts w:ascii="Montserrat" w:hAnsi="Montserrat"/>
        </w:rPr>
      </w:pPr>
      <w:r>
        <w:rPr>
          <w:rFonts w:ascii="Montserrat" w:hAnsi="Montserrat"/>
          <w:sz w:val="20"/>
          <w:szCs w:val="20"/>
        </w:rPr>
        <w:t xml:space="preserve">Tools and Resources: </w:t>
      </w:r>
      <w:hyperlink r:id="rId12" w:history="1">
        <w:r w:rsidR="00194D7F" w:rsidRPr="009A728B">
          <w:rPr>
            <w:rStyle w:val="Hyperlink"/>
            <w:rFonts w:ascii="Montserrat" w:hAnsi="Montserrat"/>
            <w:sz w:val="20"/>
            <w:szCs w:val="20"/>
          </w:rPr>
          <w:t>nar.realtor/realtors-commitment-to-excellence/marketing-resources-for-associations-and-brokerages</w:t>
        </w:r>
      </w:hyperlink>
    </w:p>
    <w:p w14:paraId="45D77A23" w14:textId="1A4A047F" w:rsidR="001502DB" w:rsidRPr="004F6F69" w:rsidRDefault="001502DB" w:rsidP="001502DB">
      <w:pPr>
        <w:pStyle w:val="ListParagraph"/>
        <w:numPr>
          <w:ilvl w:val="2"/>
          <w:numId w:val="1"/>
        </w:numPr>
        <w:rPr>
          <w:rStyle w:val="Hyperlink"/>
          <w:rFonts w:ascii="Montserrat" w:hAnsi="Montserrat"/>
          <w:color w:val="auto"/>
          <w:u w:val="none"/>
        </w:rPr>
      </w:pPr>
      <w:r>
        <w:rPr>
          <w:rFonts w:ascii="Montserrat" w:hAnsi="Montserrat"/>
          <w:sz w:val="20"/>
          <w:szCs w:val="20"/>
        </w:rPr>
        <w:t xml:space="preserve">C2EX Course: </w:t>
      </w:r>
      <w:hyperlink r:id="rId13" w:history="1">
        <w:proofErr w:type="spellStart"/>
        <w:proofErr w:type="gramStart"/>
        <w:r w:rsidR="00AF064C">
          <w:rPr>
            <w:rStyle w:val="Hyperlink"/>
            <w:rFonts w:ascii="Montserrat" w:hAnsi="Montserrat"/>
            <w:sz w:val="20"/>
            <w:szCs w:val="20"/>
          </w:rPr>
          <w:t>nar.realtor</w:t>
        </w:r>
        <w:proofErr w:type="spellEnd"/>
        <w:proofErr w:type="gramEnd"/>
        <w:r w:rsidR="00AF064C">
          <w:rPr>
            <w:rStyle w:val="Hyperlink"/>
            <w:rFonts w:ascii="Montserrat" w:hAnsi="Montserrat"/>
            <w:sz w:val="20"/>
            <w:szCs w:val="20"/>
          </w:rPr>
          <w:t>/C2EX</w:t>
        </w:r>
      </w:hyperlink>
    </w:p>
    <w:p w14:paraId="47364CAD" w14:textId="17A9C2AF" w:rsidR="004F6F69" w:rsidRPr="004F6F69" w:rsidRDefault="004F6F69" w:rsidP="004F6F69">
      <w:pPr>
        <w:pStyle w:val="ListParagraph"/>
        <w:numPr>
          <w:ilvl w:val="2"/>
          <w:numId w:val="1"/>
        </w:numPr>
        <w:rPr>
          <w:rFonts w:ascii="Montserrat" w:hAnsi="Montserrat"/>
          <w:sz w:val="20"/>
          <w:szCs w:val="20"/>
        </w:rPr>
      </w:pPr>
      <w:r>
        <w:rPr>
          <w:rFonts w:ascii="Montserrat" w:hAnsi="Montserrat"/>
          <w:sz w:val="20"/>
          <w:szCs w:val="20"/>
        </w:rPr>
        <w:t>Broker Admin Page:</w:t>
      </w:r>
      <w:r>
        <w:rPr>
          <w:rFonts w:ascii="Montserrat" w:hAnsi="Montserrat"/>
        </w:rPr>
        <w:t xml:space="preserve"> </w:t>
      </w:r>
      <w:hyperlink r:id="rId14" w:history="1">
        <w:r w:rsidRPr="005B0F2E">
          <w:rPr>
            <w:rStyle w:val="Hyperlink"/>
            <w:rFonts w:ascii="Montserrat" w:hAnsi="Montserrat"/>
            <w:sz w:val="20"/>
            <w:szCs w:val="20"/>
          </w:rPr>
          <w:t>C2EX.realtor</w:t>
        </w:r>
      </w:hyperlink>
    </w:p>
    <w:p w14:paraId="767579C3" w14:textId="7535DA81" w:rsidR="001502DB" w:rsidRPr="00DC3E1F" w:rsidRDefault="001502DB" w:rsidP="001502DB">
      <w:pPr>
        <w:pStyle w:val="ListParagraph"/>
        <w:numPr>
          <w:ilvl w:val="2"/>
          <w:numId w:val="1"/>
        </w:numPr>
        <w:rPr>
          <w:rFonts w:ascii="Montserrat" w:hAnsi="Montserrat"/>
        </w:rPr>
      </w:pPr>
      <w:r>
        <w:rPr>
          <w:rFonts w:ascii="Montserrat" w:hAnsi="Montserrat"/>
          <w:sz w:val="20"/>
          <w:szCs w:val="20"/>
        </w:rPr>
        <w:t>C2EX Ambassador Program:</w:t>
      </w:r>
      <w:r>
        <w:rPr>
          <w:rFonts w:ascii="Montserrat" w:hAnsi="Montserrat"/>
        </w:rPr>
        <w:t xml:space="preserve"> </w:t>
      </w:r>
      <w:hyperlink r:id="rId15" w:history="1">
        <w:r w:rsidR="00194D7F" w:rsidRPr="009A728B">
          <w:rPr>
            <w:rStyle w:val="Hyperlink"/>
            <w:rFonts w:ascii="Montserrat" w:hAnsi="Montserrat"/>
            <w:sz w:val="20"/>
            <w:szCs w:val="20"/>
          </w:rPr>
          <w:t>nar.realtor/realtors-commitment-to-excellence/c2ex-ambassador-program</w:t>
        </w:r>
      </w:hyperlink>
    </w:p>
    <w:p w14:paraId="13CD2102" w14:textId="77777777" w:rsidR="001502DB" w:rsidRPr="00DC3E1F" w:rsidRDefault="001502DB" w:rsidP="001502DB">
      <w:pPr>
        <w:pStyle w:val="ListParagraph"/>
        <w:numPr>
          <w:ilvl w:val="2"/>
          <w:numId w:val="1"/>
        </w:numPr>
        <w:rPr>
          <w:rFonts w:ascii="Montserrat" w:hAnsi="Montserrat"/>
        </w:rPr>
      </w:pPr>
      <w:r>
        <w:rPr>
          <w:rFonts w:ascii="Montserrat" w:hAnsi="Montserrat"/>
          <w:sz w:val="20"/>
          <w:szCs w:val="20"/>
        </w:rPr>
        <w:t>Typically presented by C2EX Ambassador, brokers who champion C2EX or volunteer leadership at the local or state level</w:t>
      </w:r>
    </w:p>
    <w:p w14:paraId="3F78043F" w14:textId="77777777" w:rsidR="001502DB" w:rsidRPr="00B43F2E" w:rsidRDefault="001502DB" w:rsidP="001502DB">
      <w:pPr>
        <w:pStyle w:val="ListParagraph"/>
        <w:numPr>
          <w:ilvl w:val="2"/>
          <w:numId w:val="1"/>
        </w:numPr>
        <w:rPr>
          <w:rFonts w:ascii="Montserrat" w:hAnsi="Montserrat"/>
        </w:rPr>
      </w:pPr>
      <w:r>
        <w:rPr>
          <w:rFonts w:ascii="Montserrat" w:hAnsi="Montserrat"/>
          <w:sz w:val="20"/>
          <w:szCs w:val="20"/>
        </w:rPr>
        <w:t>Aim for presentation to last at least 15 minutes.</w:t>
      </w:r>
    </w:p>
    <w:p w14:paraId="7A47B967" w14:textId="77777777" w:rsidR="001502DB" w:rsidRPr="00B43F2E" w:rsidRDefault="001502DB" w:rsidP="001502DB">
      <w:pPr>
        <w:pStyle w:val="ListParagraph"/>
        <w:ind w:left="2520"/>
        <w:rPr>
          <w:rFonts w:ascii="Montserrat" w:hAnsi="Montserrat"/>
        </w:rPr>
      </w:pPr>
    </w:p>
    <w:p w14:paraId="2CA0A06D" w14:textId="77777777" w:rsidR="001502DB" w:rsidRPr="001502DB" w:rsidRDefault="001502DB" w:rsidP="001502DB">
      <w:pPr>
        <w:pStyle w:val="ListParagraph"/>
        <w:numPr>
          <w:ilvl w:val="0"/>
          <w:numId w:val="1"/>
        </w:numPr>
        <w:rPr>
          <w:rFonts w:ascii="Montserrat" w:hAnsi="Montserrat"/>
          <w:b/>
          <w:bCs/>
        </w:rPr>
      </w:pPr>
      <w:r w:rsidRPr="001502DB">
        <w:rPr>
          <w:rFonts w:ascii="Montserrat" w:hAnsi="Montserrat"/>
          <w:b/>
          <w:bCs/>
        </w:rPr>
        <w:t>REALTOR</w:t>
      </w:r>
      <w:r w:rsidRPr="001502DB">
        <w:rPr>
          <w:rFonts w:ascii="Montserrat" w:hAnsi="Montserrat"/>
          <w:b/>
          <w:bCs/>
          <w:vertAlign w:val="superscript"/>
        </w:rPr>
        <w:t>®</w:t>
      </w:r>
      <w:r w:rsidRPr="001502DB">
        <w:rPr>
          <w:rFonts w:ascii="Montserrat" w:hAnsi="Montserrat"/>
          <w:b/>
          <w:bCs/>
        </w:rPr>
        <w:t xml:space="preserve"> Safety</w:t>
      </w:r>
    </w:p>
    <w:p w14:paraId="293740C1" w14:textId="77777777" w:rsidR="001502DB" w:rsidRPr="00B43F2E" w:rsidRDefault="001502DB" w:rsidP="001502DB">
      <w:pPr>
        <w:pStyle w:val="ListParagraph"/>
        <w:numPr>
          <w:ilvl w:val="1"/>
          <w:numId w:val="1"/>
        </w:numPr>
        <w:rPr>
          <w:rFonts w:ascii="Montserrat" w:hAnsi="Montserrat"/>
          <w:sz w:val="20"/>
          <w:szCs w:val="20"/>
        </w:rPr>
      </w:pPr>
      <w:r w:rsidRPr="00B43F2E">
        <w:rPr>
          <w:rFonts w:ascii="Montserrat" w:hAnsi="Montserrat"/>
          <w:sz w:val="20"/>
          <w:szCs w:val="20"/>
        </w:rPr>
        <w:t>Considerations:</w:t>
      </w:r>
    </w:p>
    <w:p w14:paraId="47BBE6B5" w14:textId="3A4D7906" w:rsidR="001502DB" w:rsidRPr="00B43F2E" w:rsidRDefault="001502DB" w:rsidP="001502DB">
      <w:pPr>
        <w:pStyle w:val="ListParagraph"/>
        <w:numPr>
          <w:ilvl w:val="2"/>
          <w:numId w:val="1"/>
        </w:numPr>
        <w:rPr>
          <w:rFonts w:ascii="Montserrat" w:hAnsi="Montserrat"/>
          <w:sz w:val="20"/>
          <w:szCs w:val="20"/>
        </w:rPr>
      </w:pPr>
      <w:r w:rsidRPr="00B43F2E">
        <w:rPr>
          <w:rFonts w:ascii="Montserrat" w:hAnsi="Montserrat"/>
          <w:sz w:val="20"/>
          <w:szCs w:val="20"/>
        </w:rPr>
        <w:t xml:space="preserve">Tools and Resources: </w:t>
      </w:r>
      <w:r w:rsidR="006760E7">
        <w:rPr>
          <w:rFonts w:ascii="Montserrat" w:hAnsi="Montserrat"/>
          <w:sz w:val="20"/>
          <w:szCs w:val="20"/>
        </w:rPr>
        <w:br/>
      </w:r>
      <w:hyperlink r:id="rId16" w:history="1">
        <w:proofErr w:type="spellStart"/>
        <w:proofErr w:type="gramStart"/>
        <w:r w:rsidR="00194D7F" w:rsidRPr="009A728B">
          <w:rPr>
            <w:rStyle w:val="Hyperlink"/>
            <w:rFonts w:ascii="Montserrat" w:hAnsi="Montserrat"/>
            <w:sz w:val="20"/>
            <w:szCs w:val="20"/>
          </w:rPr>
          <w:t>nar.realtor</w:t>
        </w:r>
        <w:proofErr w:type="spellEnd"/>
        <w:proofErr w:type="gramEnd"/>
        <w:r w:rsidR="00194D7F" w:rsidRPr="009A728B">
          <w:rPr>
            <w:rStyle w:val="Hyperlink"/>
            <w:rFonts w:ascii="Montserrat" w:hAnsi="Montserrat"/>
            <w:sz w:val="20"/>
            <w:szCs w:val="20"/>
          </w:rPr>
          <w:t>/safety/safety-toolkit-for-associations</w:t>
        </w:r>
      </w:hyperlink>
    </w:p>
    <w:p w14:paraId="0E8E893F" w14:textId="1E5DB730" w:rsidR="001502DB" w:rsidRPr="00B43F2E" w:rsidRDefault="001502DB" w:rsidP="001502DB">
      <w:pPr>
        <w:pStyle w:val="ListParagraph"/>
        <w:numPr>
          <w:ilvl w:val="2"/>
          <w:numId w:val="1"/>
        </w:numPr>
        <w:rPr>
          <w:rFonts w:ascii="Montserrat" w:hAnsi="Montserrat"/>
          <w:sz w:val="20"/>
          <w:szCs w:val="20"/>
        </w:rPr>
      </w:pPr>
      <w:r w:rsidRPr="00B43F2E">
        <w:rPr>
          <w:rFonts w:ascii="Montserrat" w:hAnsi="Montserrat"/>
          <w:sz w:val="20"/>
          <w:szCs w:val="20"/>
        </w:rPr>
        <w:t xml:space="preserve">Association Safety Programs: </w:t>
      </w:r>
      <w:r w:rsidR="00194D7F" w:rsidRPr="00194D7F">
        <w:rPr>
          <w:rFonts w:ascii="Montserrat" w:hAnsi="Montserrat"/>
          <w:sz w:val="20"/>
          <w:szCs w:val="20"/>
        </w:rPr>
        <w:br/>
      </w:r>
      <w:hyperlink r:id="rId17" w:history="1">
        <w:proofErr w:type="spellStart"/>
        <w:proofErr w:type="gramStart"/>
        <w:r w:rsidRPr="00376FA5">
          <w:rPr>
            <w:rStyle w:val="Hyperlink"/>
            <w:rFonts w:ascii="Montserrat" w:hAnsi="Montserrat"/>
            <w:sz w:val="20"/>
            <w:szCs w:val="20"/>
          </w:rPr>
          <w:t>nar.realtor</w:t>
        </w:r>
        <w:proofErr w:type="spellEnd"/>
        <w:proofErr w:type="gramEnd"/>
        <w:r w:rsidRPr="00376FA5">
          <w:rPr>
            <w:rStyle w:val="Hyperlink"/>
            <w:rFonts w:ascii="Montserrat" w:hAnsi="Montserrat"/>
            <w:sz w:val="20"/>
            <w:szCs w:val="20"/>
          </w:rPr>
          <w:t>/safety/association-safety-programs</w:t>
        </w:r>
      </w:hyperlink>
    </w:p>
    <w:p w14:paraId="0D33E10D" w14:textId="77777777" w:rsidR="001502DB" w:rsidRDefault="001502DB" w:rsidP="001502DB">
      <w:pPr>
        <w:pStyle w:val="ListParagraph"/>
        <w:numPr>
          <w:ilvl w:val="2"/>
          <w:numId w:val="1"/>
        </w:numPr>
        <w:rPr>
          <w:rFonts w:ascii="Montserrat" w:hAnsi="Montserrat"/>
          <w:sz w:val="20"/>
          <w:szCs w:val="20"/>
        </w:rPr>
      </w:pPr>
      <w:r w:rsidRPr="00B43F2E">
        <w:rPr>
          <w:rFonts w:ascii="Montserrat" w:hAnsi="Montserrat"/>
          <w:sz w:val="20"/>
          <w:szCs w:val="20"/>
        </w:rPr>
        <w:t>A speaker that is local champion for REALTOR</w:t>
      </w:r>
      <w:r w:rsidRPr="00376FA5">
        <w:rPr>
          <w:rFonts w:ascii="Montserrat" w:hAnsi="Montserrat"/>
          <w:sz w:val="20"/>
          <w:szCs w:val="20"/>
          <w:vertAlign w:val="superscript"/>
        </w:rPr>
        <w:t>®</w:t>
      </w:r>
      <w:r w:rsidRPr="00B43F2E">
        <w:rPr>
          <w:rFonts w:ascii="Montserrat" w:hAnsi="Montserrat"/>
          <w:sz w:val="20"/>
          <w:szCs w:val="20"/>
        </w:rPr>
        <w:t xml:space="preserve"> safety and can speak on this topic to inform brokers how to be safe in their market.</w:t>
      </w:r>
    </w:p>
    <w:p w14:paraId="1A4D54D1" w14:textId="77777777" w:rsidR="001502DB" w:rsidRPr="001A7CD7" w:rsidRDefault="001502DB" w:rsidP="001502DB">
      <w:pPr>
        <w:pStyle w:val="ListParagraph"/>
        <w:numPr>
          <w:ilvl w:val="1"/>
          <w:numId w:val="1"/>
        </w:numPr>
        <w:rPr>
          <w:rFonts w:ascii="Montserrat" w:hAnsi="Montserrat"/>
          <w:sz w:val="20"/>
          <w:szCs w:val="20"/>
        </w:rPr>
      </w:pPr>
      <w:r w:rsidRPr="001A7CD7">
        <w:rPr>
          <w:rFonts w:ascii="Montserrat" w:hAnsi="Montserrat"/>
          <w:sz w:val="20"/>
          <w:szCs w:val="20"/>
        </w:rPr>
        <w:t>Aim for presentation to last at least 15 minutes.</w:t>
      </w:r>
    </w:p>
    <w:p w14:paraId="23BB8608" w14:textId="77777777" w:rsidR="001502DB" w:rsidRPr="007370E9" w:rsidRDefault="001502DB" w:rsidP="001502DB">
      <w:pPr>
        <w:pStyle w:val="ListParagraph"/>
        <w:ind w:left="2520"/>
        <w:rPr>
          <w:rFonts w:ascii="Montserrat" w:hAnsi="Montserrat"/>
          <w:sz w:val="20"/>
          <w:szCs w:val="20"/>
        </w:rPr>
      </w:pPr>
    </w:p>
    <w:p w14:paraId="6C11ABE8" w14:textId="60DC06E4" w:rsidR="001502DB" w:rsidRPr="001502DB" w:rsidRDefault="00911732" w:rsidP="001502DB">
      <w:pPr>
        <w:pStyle w:val="ListParagraph"/>
        <w:numPr>
          <w:ilvl w:val="0"/>
          <w:numId w:val="1"/>
        </w:numPr>
        <w:rPr>
          <w:rFonts w:ascii="Montserrat" w:hAnsi="Montserrat"/>
          <w:b/>
          <w:bCs/>
        </w:rPr>
      </w:pPr>
      <w:r w:rsidRPr="00911732">
        <w:rPr>
          <w:rFonts w:ascii="Montserrat" w:hAnsi="Montserrat"/>
          <w:b/>
          <w:bCs/>
        </w:rPr>
        <w:t>Association Engagement Programs</w:t>
      </w:r>
    </w:p>
    <w:p w14:paraId="7CFCDCA9" w14:textId="77777777" w:rsidR="001502DB" w:rsidRPr="007D14D4" w:rsidRDefault="001502DB" w:rsidP="001502DB">
      <w:pPr>
        <w:pStyle w:val="ListParagraph"/>
        <w:numPr>
          <w:ilvl w:val="1"/>
          <w:numId w:val="1"/>
        </w:numPr>
        <w:rPr>
          <w:rFonts w:ascii="Montserrat" w:hAnsi="Montserrat"/>
        </w:rPr>
      </w:pPr>
      <w:r>
        <w:rPr>
          <w:rFonts w:ascii="Montserrat" w:hAnsi="Montserrat"/>
          <w:sz w:val="20"/>
          <w:szCs w:val="20"/>
        </w:rPr>
        <w:t>Considerations:</w:t>
      </w:r>
    </w:p>
    <w:p w14:paraId="0BAA497E" w14:textId="0E56F7A9" w:rsidR="001502DB" w:rsidRPr="00DC3E1F" w:rsidRDefault="001502DB" w:rsidP="001502DB">
      <w:pPr>
        <w:pStyle w:val="ListParagraph"/>
        <w:numPr>
          <w:ilvl w:val="2"/>
          <w:numId w:val="1"/>
        </w:numPr>
        <w:rPr>
          <w:rFonts w:ascii="Montserrat" w:hAnsi="Montserrat"/>
        </w:rPr>
      </w:pPr>
      <w:r>
        <w:rPr>
          <w:rFonts w:ascii="Montserrat" w:hAnsi="Montserrat"/>
          <w:sz w:val="20"/>
          <w:szCs w:val="20"/>
        </w:rPr>
        <w:t xml:space="preserve">Some local and state associations have committees </w:t>
      </w:r>
      <w:r w:rsidR="006760E7">
        <w:rPr>
          <w:rFonts w:ascii="Montserrat" w:hAnsi="Montserrat"/>
          <w:sz w:val="20"/>
          <w:szCs w:val="20"/>
        </w:rPr>
        <w:br/>
      </w:r>
      <w:r>
        <w:rPr>
          <w:rFonts w:ascii="Montserrat" w:hAnsi="Montserrat"/>
          <w:sz w:val="20"/>
          <w:szCs w:val="20"/>
        </w:rPr>
        <w:t>that work to increase broker engagement.</w:t>
      </w:r>
    </w:p>
    <w:p w14:paraId="1ED21143" w14:textId="0EE07F1E" w:rsidR="001502DB" w:rsidRPr="00A4453C" w:rsidRDefault="001502DB" w:rsidP="001502DB">
      <w:pPr>
        <w:pStyle w:val="ListParagraph"/>
        <w:numPr>
          <w:ilvl w:val="2"/>
          <w:numId w:val="1"/>
        </w:numPr>
        <w:rPr>
          <w:rFonts w:ascii="Montserrat" w:hAnsi="Montserrat"/>
        </w:rPr>
      </w:pPr>
      <w:r>
        <w:rPr>
          <w:rFonts w:ascii="Montserrat" w:hAnsi="Montserrat"/>
          <w:sz w:val="20"/>
          <w:szCs w:val="20"/>
        </w:rPr>
        <w:t xml:space="preserve">Tools and Resources: </w:t>
      </w:r>
      <w:hyperlink r:id="rId18" w:history="1">
        <w:proofErr w:type="spellStart"/>
        <w:proofErr w:type="gramStart"/>
        <w:r w:rsidR="00194D7F" w:rsidRPr="009A728B">
          <w:rPr>
            <w:rStyle w:val="Hyperlink"/>
            <w:rFonts w:ascii="Montserrat" w:hAnsi="Montserrat"/>
            <w:sz w:val="20"/>
            <w:szCs w:val="20"/>
          </w:rPr>
          <w:t>nar.realtor</w:t>
        </w:r>
        <w:proofErr w:type="spellEnd"/>
        <w:proofErr w:type="gramEnd"/>
        <w:r w:rsidR="00194D7F" w:rsidRPr="009A728B">
          <w:rPr>
            <w:rStyle w:val="Hyperlink"/>
            <w:rFonts w:ascii="Montserrat" w:hAnsi="Montserrat"/>
            <w:sz w:val="20"/>
            <w:szCs w:val="20"/>
          </w:rPr>
          <w:t>/brokers</w:t>
        </w:r>
      </w:hyperlink>
      <w:r w:rsidR="00183E81">
        <w:br/>
      </w:r>
    </w:p>
    <w:p w14:paraId="75E882EA" w14:textId="77777777" w:rsidR="00A4453C" w:rsidRPr="00A4453C" w:rsidRDefault="00A4453C" w:rsidP="00A4453C">
      <w:pPr>
        <w:pStyle w:val="ListParagraph"/>
        <w:numPr>
          <w:ilvl w:val="0"/>
          <w:numId w:val="1"/>
        </w:numPr>
        <w:rPr>
          <w:rFonts w:ascii="Montserrat" w:hAnsi="Montserrat"/>
          <w:b/>
          <w:bCs/>
        </w:rPr>
      </w:pPr>
      <w:r w:rsidRPr="00A4453C">
        <w:rPr>
          <w:rFonts w:ascii="Montserrat" w:hAnsi="Montserrat"/>
          <w:b/>
          <w:bCs/>
        </w:rPr>
        <w:t>Broker Resources</w:t>
      </w:r>
    </w:p>
    <w:p w14:paraId="66E9C5F7" w14:textId="1FE81E94" w:rsidR="00A4453C" w:rsidRPr="00544FC0" w:rsidRDefault="00A4453C" w:rsidP="00544FC0">
      <w:pPr>
        <w:pStyle w:val="ListParagraph"/>
        <w:numPr>
          <w:ilvl w:val="2"/>
          <w:numId w:val="1"/>
        </w:numPr>
        <w:rPr>
          <w:rFonts w:ascii="Montserrat" w:hAnsi="Montserrat"/>
        </w:rPr>
      </w:pPr>
      <w:r>
        <w:rPr>
          <w:rFonts w:ascii="Montserrat" w:hAnsi="Montserrat"/>
          <w:sz w:val="20"/>
          <w:szCs w:val="20"/>
        </w:rPr>
        <w:t xml:space="preserve">Utilize NAR Broker resources at </w:t>
      </w:r>
      <w:r w:rsidR="00544FC0">
        <w:rPr>
          <w:rFonts w:ascii="Montserrat" w:hAnsi="Montserrat"/>
          <w:sz w:val="20"/>
          <w:szCs w:val="20"/>
        </w:rPr>
        <w:br/>
      </w:r>
      <w:hyperlink r:id="rId19" w:anchor="power" w:history="1">
        <w:proofErr w:type="spellStart"/>
        <w:proofErr w:type="gramStart"/>
        <w:r w:rsidR="00544FC0" w:rsidRPr="00544FC0">
          <w:rPr>
            <w:rStyle w:val="Hyperlink"/>
            <w:rFonts w:ascii="Montserrat" w:hAnsi="Montserrat"/>
            <w:sz w:val="20"/>
            <w:szCs w:val="20"/>
          </w:rPr>
          <w:t>broker.realtor</w:t>
        </w:r>
        <w:proofErr w:type="spellEnd"/>
        <w:proofErr w:type="gramEnd"/>
        <w:r w:rsidR="00544FC0" w:rsidRPr="00544FC0">
          <w:rPr>
            <w:rStyle w:val="Hyperlink"/>
            <w:rFonts w:ascii="Montserrat" w:hAnsi="Montserrat"/>
            <w:sz w:val="20"/>
            <w:szCs w:val="20"/>
          </w:rPr>
          <w:t>/monthly-broker-power-hour-sessions</w:t>
        </w:r>
      </w:hyperlink>
    </w:p>
    <w:p w14:paraId="09D49563" w14:textId="1DB50280" w:rsidR="00A4453C" w:rsidRPr="00A4453C" w:rsidRDefault="00A4453C" w:rsidP="00A4453C">
      <w:pPr>
        <w:pStyle w:val="ListParagraph"/>
        <w:numPr>
          <w:ilvl w:val="2"/>
          <w:numId w:val="1"/>
        </w:numPr>
        <w:rPr>
          <w:rFonts w:ascii="Montserrat" w:hAnsi="Montserrat"/>
        </w:rPr>
      </w:pPr>
      <w:r w:rsidRPr="00A4453C">
        <w:rPr>
          <w:rFonts w:ascii="Montserrat" w:hAnsi="Montserrat"/>
          <w:sz w:val="20"/>
          <w:szCs w:val="20"/>
        </w:rPr>
        <w:t>Resources to help show the REALTOR</w:t>
      </w:r>
      <w:r w:rsidRPr="00376FA5">
        <w:rPr>
          <w:rFonts w:ascii="Montserrat" w:hAnsi="Montserrat"/>
          <w:sz w:val="20"/>
          <w:szCs w:val="20"/>
          <w:vertAlign w:val="superscript"/>
        </w:rPr>
        <w:t>®</w:t>
      </w:r>
      <w:r w:rsidRPr="00A4453C">
        <w:rPr>
          <w:rFonts w:ascii="Montserrat" w:hAnsi="Montserrat"/>
          <w:sz w:val="20"/>
          <w:szCs w:val="20"/>
        </w:rPr>
        <w:t xml:space="preserve"> Value: </w:t>
      </w:r>
      <w:hyperlink r:id="rId20" w:anchor="value" w:history="1">
        <w:proofErr w:type="spellStart"/>
        <w:proofErr w:type="gramStart"/>
        <w:r w:rsidRPr="00A4453C">
          <w:rPr>
            <w:rStyle w:val="Hyperlink"/>
            <w:rFonts w:ascii="Montserrat" w:hAnsi="Montserrat"/>
            <w:sz w:val="20"/>
            <w:szCs w:val="20"/>
          </w:rPr>
          <w:t>nar.realtor</w:t>
        </w:r>
        <w:proofErr w:type="spellEnd"/>
        <w:proofErr w:type="gramEnd"/>
        <w:r w:rsidRPr="00A4453C">
          <w:rPr>
            <w:rStyle w:val="Hyperlink"/>
            <w:rFonts w:ascii="Montserrat" w:hAnsi="Montserrat"/>
            <w:sz w:val="20"/>
            <w:szCs w:val="20"/>
          </w:rPr>
          <w:t>/</w:t>
        </w:r>
        <w:proofErr w:type="spellStart"/>
        <w:r w:rsidRPr="00A4453C">
          <w:rPr>
            <w:rStyle w:val="Hyperlink"/>
            <w:rFonts w:ascii="Montserrat" w:hAnsi="Montserrat"/>
            <w:sz w:val="20"/>
            <w:szCs w:val="20"/>
          </w:rPr>
          <w:t>brokers#value</w:t>
        </w:r>
        <w:proofErr w:type="spellEnd"/>
      </w:hyperlink>
    </w:p>
    <w:p w14:paraId="2BC42698" w14:textId="77777777" w:rsidR="001502DB" w:rsidRPr="008216CB" w:rsidRDefault="001502DB" w:rsidP="008216CB">
      <w:pPr>
        <w:rPr>
          <w:rFonts w:ascii="Montserrat" w:hAnsi="Montserrat"/>
        </w:rPr>
      </w:pPr>
    </w:p>
    <w:p w14:paraId="1F09688B" w14:textId="77777777" w:rsidR="001502DB" w:rsidRPr="001502DB" w:rsidRDefault="001502DB" w:rsidP="001502DB">
      <w:pPr>
        <w:pStyle w:val="ListParagraph"/>
        <w:numPr>
          <w:ilvl w:val="0"/>
          <w:numId w:val="1"/>
        </w:numPr>
        <w:rPr>
          <w:rFonts w:ascii="Montserrat" w:hAnsi="Montserrat"/>
          <w:b/>
          <w:bCs/>
        </w:rPr>
      </w:pPr>
      <w:r w:rsidRPr="001502DB">
        <w:rPr>
          <w:rFonts w:ascii="Montserrat" w:hAnsi="Montserrat"/>
          <w:b/>
          <w:bCs/>
        </w:rPr>
        <w:t>Broker Networking Activity</w:t>
      </w:r>
    </w:p>
    <w:p w14:paraId="46FC4F5F" w14:textId="09C25442" w:rsidR="001502DB" w:rsidRPr="00F36500" w:rsidRDefault="001502DB" w:rsidP="001502DB">
      <w:pPr>
        <w:pStyle w:val="ListParagraph"/>
        <w:numPr>
          <w:ilvl w:val="1"/>
          <w:numId w:val="1"/>
        </w:numPr>
        <w:rPr>
          <w:rFonts w:ascii="Montserrat" w:hAnsi="Montserrat"/>
        </w:rPr>
      </w:pPr>
      <w:r>
        <w:rPr>
          <w:rFonts w:ascii="Montserrat" w:hAnsi="Montserrat"/>
          <w:sz w:val="20"/>
          <w:szCs w:val="20"/>
        </w:rPr>
        <w:t xml:space="preserve">Associations have held a variety of different events after the formal event portion for broker networking events such as attending a local sports game together, social hours and other activities that helps bond </w:t>
      </w:r>
      <w:r w:rsidR="004E2822">
        <w:rPr>
          <w:rFonts w:ascii="Montserrat" w:hAnsi="Montserrat"/>
          <w:sz w:val="20"/>
          <w:szCs w:val="20"/>
        </w:rPr>
        <w:br/>
      </w:r>
      <w:r>
        <w:rPr>
          <w:rFonts w:ascii="Montserrat" w:hAnsi="Montserrat"/>
          <w:sz w:val="20"/>
          <w:szCs w:val="20"/>
        </w:rPr>
        <w:t>the brokers in the local market together.</w:t>
      </w:r>
    </w:p>
    <w:p w14:paraId="0E532C73" w14:textId="77777777" w:rsidR="001502DB" w:rsidRPr="00E44866" w:rsidRDefault="001502DB" w:rsidP="001502DB">
      <w:pPr>
        <w:rPr>
          <w:rFonts w:ascii="Montserrat" w:hAnsi="Montserrat"/>
          <w:sz w:val="20"/>
          <w:szCs w:val="20"/>
        </w:rPr>
      </w:pPr>
    </w:p>
    <w:p w14:paraId="27DCF9A4" w14:textId="26F0AE79" w:rsidR="001502DB" w:rsidRPr="001502DB" w:rsidRDefault="001502DB" w:rsidP="001502DB">
      <w:pPr>
        <w:pStyle w:val="ListParagraph"/>
        <w:numPr>
          <w:ilvl w:val="0"/>
          <w:numId w:val="1"/>
        </w:numPr>
        <w:rPr>
          <w:rFonts w:ascii="Montserrat" w:hAnsi="Montserrat"/>
          <w:b/>
          <w:bCs/>
        </w:rPr>
      </w:pPr>
      <w:r w:rsidRPr="001502DB">
        <w:rPr>
          <w:rFonts w:ascii="Montserrat" w:hAnsi="Montserrat"/>
          <w:b/>
          <w:bCs/>
        </w:rPr>
        <w:t>Broker Round Tables / Broker Workshop</w:t>
      </w:r>
    </w:p>
    <w:p w14:paraId="23BFEB5D" w14:textId="7F272FD4" w:rsidR="009C026C" w:rsidRDefault="001502DB" w:rsidP="001502DB">
      <w:pPr>
        <w:pStyle w:val="ListParagraph"/>
        <w:numPr>
          <w:ilvl w:val="0"/>
          <w:numId w:val="3"/>
        </w:numPr>
        <w:rPr>
          <w:rFonts w:ascii="Montserrat" w:hAnsi="Montserrat"/>
          <w:sz w:val="20"/>
          <w:szCs w:val="20"/>
        </w:rPr>
      </w:pPr>
      <w:r>
        <w:rPr>
          <w:rFonts w:ascii="Montserrat" w:hAnsi="Montserrat"/>
          <w:sz w:val="20"/>
          <w:szCs w:val="20"/>
        </w:rPr>
        <w:t xml:space="preserve">Take this opportunity to have your brokers brainstorm ideas at their tables, take feedback from the audience about what they would like to see </w:t>
      </w:r>
      <w:r w:rsidR="004E2822">
        <w:rPr>
          <w:rFonts w:ascii="Montserrat" w:hAnsi="Montserrat"/>
          <w:sz w:val="20"/>
          <w:szCs w:val="20"/>
        </w:rPr>
        <w:br/>
      </w:r>
      <w:r>
        <w:rPr>
          <w:rFonts w:ascii="Montserrat" w:hAnsi="Montserrat"/>
          <w:sz w:val="20"/>
          <w:szCs w:val="20"/>
        </w:rPr>
        <w:t>and what they need help with.</w:t>
      </w:r>
      <w:r w:rsidR="008216CB">
        <w:rPr>
          <w:rFonts w:ascii="Montserrat" w:hAnsi="Montserrat"/>
          <w:sz w:val="20"/>
          <w:szCs w:val="20"/>
        </w:rPr>
        <w:br/>
      </w:r>
    </w:p>
    <w:p w14:paraId="46845DF6" w14:textId="17C88FBE" w:rsidR="008216CB" w:rsidRPr="008216CB" w:rsidRDefault="008216CB" w:rsidP="008216CB">
      <w:pPr>
        <w:pStyle w:val="ListParagraph"/>
        <w:numPr>
          <w:ilvl w:val="0"/>
          <w:numId w:val="1"/>
        </w:numPr>
        <w:rPr>
          <w:rFonts w:ascii="Montserrat" w:hAnsi="Montserrat"/>
          <w:b/>
          <w:bCs/>
        </w:rPr>
      </w:pPr>
      <w:r w:rsidRPr="001502DB">
        <w:rPr>
          <w:rFonts w:ascii="Montserrat" w:hAnsi="Montserrat"/>
          <w:b/>
          <w:bCs/>
        </w:rPr>
        <w:t>Closing Remarks</w:t>
      </w:r>
    </w:p>
    <w:p w14:paraId="18F1BF52" w14:textId="09E5DB20" w:rsidR="00894319" w:rsidRPr="00194D7F" w:rsidRDefault="00771335" w:rsidP="00CF5FD1">
      <w:pPr>
        <w:rPr>
          <w:rFonts w:ascii="Montserrat" w:hAnsi="Montserrat"/>
          <w:i/>
          <w:iCs/>
          <w:sz w:val="20"/>
          <w:szCs w:val="20"/>
        </w:rPr>
      </w:pPr>
      <w:r>
        <w:rPr>
          <w:rFonts w:ascii="Montserrat" w:hAnsi="Montserrat"/>
        </w:rPr>
        <w:br/>
      </w:r>
      <w:r w:rsidRPr="00194D7F">
        <w:rPr>
          <w:rFonts w:ascii="Montserrat" w:hAnsi="Montserrat"/>
          <w:i/>
          <w:iCs/>
          <w:sz w:val="20"/>
          <w:szCs w:val="20"/>
        </w:rPr>
        <w:t>*If your Association does not have a Broker Engagement Program, consider adding an agend</w:t>
      </w:r>
      <w:r w:rsidR="005F5632">
        <w:rPr>
          <w:rFonts w:ascii="Montserrat" w:hAnsi="Montserrat"/>
          <w:i/>
          <w:iCs/>
          <w:sz w:val="20"/>
          <w:szCs w:val="20"/>
        </w:rPr>
        <w:t>a item</w:t>
      </w:r>
      <w:r w:rsidRPr="00194D7F">
        <w:rPr>
          <w:rFonts w:ascii="Montserrat" w:hAnsi="Montserrat"/>
          <w:i/>
          <w:iCs/>
          <w:sz w:val="20"/>
          <w:szCs w:val="20"/>
        </w:rPr>
        <w:t xml:space="preserve"> to start creating one</w:t>
      </w:r>
      <w:r w:rsidR="00376FA5">
        <w:rPr>
          <w:rFonts w:ascii="Montserrat" w:hAnsi="Montserrat"/>
          <w:i/>
          <w:iCs/>
          <w:sz w:val="20"/>
          <w:szCs w:val="20"/>
        </w:rPr>
        <w:t>.</w:t>
      </w:r>
    </w:p>
    <w:sectPr w:rsidR="00894319" w:rsidRPr="00194D7F" w:rsidSect="0089431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1B9E" w14:textId="77777777" w:rsidR="005E193B" w:rsidRDefault="005E193B" w:rsidP="00031BDC">
      <w:r>
        <w:separator/>
      </w:r>
    </w:p>
  </w:endnote>
  <w:endnote w:type="continuationSeparator" w:id="0">
    <w:p w14:paraId="7AD7A6C8" w14:textId="77777777" w:rsidR="005E193B" w:rsidRDefault="005E193B" w:rsidP="0003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charset w:val="00"/>
    <w:family w:val="roman"/>
    <w:pitch w:val="variable"/>
    <w:sig w:usb0="E00002AF" w:usb1="5000607B" w:usb2="00000000" w:usb3="00000000" w:csb0="0000019F"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A00002FF" w:usb1="4000207B" w:usb2="00000000" w:usb3="00000000" w:csb0="00000197" w:csb1="00000000"/>
  </w:font>
  <w:font w:name="Montserrat SemiBold">
    <w:panose1 w:val="00000700000000000000"/>
    <w:charset w:val="00"/>
    <w:family w:val="auto"/>
    <w:pitch w:val="variable"/>
    <w:sig w:usb0="A00002FF" w:usb1="4000207B" w:usb2="00000000" w:usb3="00000000" w:csb0="0000019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0C2E" w14:textId="77777777" w:rsidR="00105678" w:rsidRDefault="00105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6D5B" w14:textId="77777777" w:rsidR="00105678" w:rsidRDefault="00105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096F" w14:textId="77777777" w:rsidR="00105678" w:rsidRDefault="00105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237AE" w14:textId="77777777" w:rsidR="005E193B" w:rsidRDefault="005E193B" w:rsidP="00031BDC">
      <w:r>
        <w:separator/>
      </w:r>
    </w:p>
  </w:footnote>
  <w:footnote w:type="continuationSeparator" w:id="0">
    <w:p w14:paraId="211000F6" w14:textId="77777777" w:rsidR="005E193B" w:rsidRDefault="005E193B" w:rsidP="00031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570E" w14:textId="77777777" w:rsidR="00105678" w:rsidRDefault="00105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AE21" w14:textId="5197C660" w:rsidR="00F17273" w:rsidRDefault="00194D7F">
    <w:pPr>
      <w:pStyle w:val="Header"/>
    </w:pPr>
    <w:r>
      <w:rPr>
        <w:noProof/>
      </w:rPr>
      <w:drawing>
        <wp:anchor distT="0" distB="0" distL="114300" distR="114300" simplePos="0" relativeHeight="251675648" behindDoc="1" locked="0" layoutInCell="1" allowOverlap="1" wp14:anchorId="46A23A13" wp14:editId="74B512C2">
          <wp:simplePos x="0" y="0"/>
          <wp:positionH relativeFrom="margin">
            <wp:posOffset>-912858</wp:posOffset>
          </wp:positionH>
          <wp:positionV relativeFrom="margin">
            <wp:posOffset>-902335</wp:posOffset>
          </wp:positionV>
          <wp:extent cx="7772400" cy="10058449"/>
          <wp:effectExtent l="0" t="0" r="0" b="0"/>
          <wp:wrapNone/>
          <wp:docPr id="1894961763" name="Picture 1" descr="A white background with blue and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61763" name="Picture 1" descr="A white background with blue and whit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34B0" w14:textId="191E0CF6" w:rsidR="003012C6" w:rsidRDefault="00194D7F">
    <w:pPr>
      <w:pStyle w:val="Header"/>
    </w:pPr>
    <w:r>
      <w:rPr>
        <w:noProof/>
      </w:rPr>
      <w:drawing>
        <wp:anchor distT="0" distB="0" distL="114300" distR="114300" simplePos="0" relativeHeight="251673600" behindDoc="1" locked="0" layoutInCell="1" allowOverlap="1" wp14:anchorId="30E3E5A7" wp14:editId="27931266">
          <wp:simplePos x="0" y="0"/>
          <wp:positionH relativeFrom="column">
            <wp:posOffset>-912858</wp:posOffset>
          </wp:positionH>
          <wp:positionV relativeFrom="paragraph">
            <wp:posOffset>-456565</wp:posOffset>
          </wp:positionV>
          <wp:extent cx="7772362" cy="10058400"/>
          <wp:effectExtent l="0" t="0" r="635" b="0"/>
          <wp:wrapNone/>
          <wp:docPr id="285788854"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788854" name="Picture 6"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362"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42FD7"/>
    <w:multiLevelType w:val="hybridMultilevel"/>
    <w:tmpl w:val="05606BBE"/>
    <w:lvl w:ilvl="0" w:tplc="99C82F9C">
      <w:start w:val="1"/>
      <w:numFmt w:val="decimal"/>
      <w:lvlText w:val="%1."/>
      <w:lvlJc w:val="left"/>
      <w:pPr>
        <w:ind w:left="1080" w:hanging="360"/>
      </w:pPr>
      <w:rPr>
        <w:rFonts w:asciiTheme="minorHAnsi" w:hAnsiTheme="minorHAnsi" w:hint="default"/>
      </w:rPr>
    </w:lvl>
    <w:lvl w:ilvl="1" w:tplc="B78876F2">
      <w:start w:val="1"/>
      <w:numFmt w:val="lowerLetter"/>
      <w:lvlText w:val="%2."/>
      <w:lvlJc w:val="left"/>
      <w:pPr>
        <w:ind w:left="1800" w:hanging="360"/>
      </w:pPr>
      <w:rPr>
        <w:sz w:val="20"/>
        <w:szCs w:val="20"/>
      </w:rPr>
    </w:lvl>
    <w:lvl w:ilvl="2" w:tplc="B9466A58">
      <w:start w:val="1"/>
      <w:numFmt w:val="lowerRoman"/>
      <w:lvlText w:val="%3."/>
      <w:lvlJc w:val="right"/>
      <w:pPr>
        <w:ind w:left="2520" w:hanging="180"/>
      </w:pPr>
      <w:rPr>
        <w:sz w:val="20"/>
        <w:szCs w:val="2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677733"/>
    <w:multiLevelType w:val="hybridMultilevel"/>
    <w:tmpl w:val="A7D642BA"/>
    <w:lvl w:ilvl="0" w:tplc="8006FE40">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1C08"/>
    <w:multiLevelType w:val="hybridMultilevel"/>
    <w:tmpl w:val="BA80361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F8602F9"/>
    <w:multiLevelType w:val="hybridMultilevel"/>
    <w:tmpl w:val="AF7E0336"/>
    <w:lvl w:ilvl="0" w:tplc="8F08AF00">
      <w:start w:val="1"/>
      <w:numFmt w:val="bullet"/>
      <w:lvlText w:val=""/>
      <w:lvlJc w:val="left"/>
      <w:pPr>
        <w:ind w:left="1800" w:hanging="360"/>
      </w:pPr>
      <w:rPr>
        <w:rFonts w:ascii="Symbol" w:hAnsi="Symbol" w:hint="default"/>
        <w:sz w:val="19"/>
        <w:szCs w:val="19"/>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47836059">
    <w:abstractNumId w:val="0"/>
  </w:num>
  <w:num w:numId="2" w16cid:durableId="1498377638">
    <w:abstractNumId w:val="1"/>
  </w:num>
  <w:num w:numId="3" w16cid:durableId="1322852849">
    <w:abstractNumId w:val="2"/>
  </w:num>
  <w:num w:numId="4" w16cid:durableId="945498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DC"/>
    <w:rsid w:val="00006C1C"/>
    <w:rsid w:val="00031BDC"/>
    <w:rsid w:val="00050AFB"/>
    <w:rsid w:val="00063C95"/>
    <w:rsid w:val="00072A03"/>
    <w:rsid w:val="0007336F"/>
    <w:rsid w:val="000A3FCE"/>
    <w:rsid w:val="000A7CC8"/>
    <w:rsid w:val="000C4744"/>
    <w:rsid w:val="000D6150"/>
    <w:rsid w:val="001017BC"/>
    <w:rsid w:val="00105678"/>
    <w:rsid w:val="001502DB"/>
    <w:rsid w:val="00183E81"/>
    <w:rsid w:val="00194CB7"/>
    <w:rsid w:val="00194D7F"/>
    <w:rsid w:val="001A764D"/>
    <w:rsid w:val="001D2A9A"/>
    <w:rsid w:val="001D2E7E"/>
    <w:rsid w:val="00266DE3"/>
    <w:rsid w:val="00283ED3"/>
    <w:rsid w:val="00297196"/>
    <w:rsid w:val="002E6FDF"/>
    <w:rsid w:val="003012C6"/>
    <w:rsid w:val="0032684B"/>
    <w:rsid w:val="00341F95"/>
    <w:rsid w:val="003749C2"/>
    <w:rsid w:val="00376FA5"/>
    <w:rsid w:val="003A25AB"/>
    <w:rsid w:val="003F6AB1"/>
    <w:rsid w:val="004203DC"/>
    <w:rsid w:val="00481EC5"/>
    <w:rsid w:val="004E2822"/>
    <w:rsid w:val="004F6F69"/>
    <w:rsid w:val="00544FC0"/>
    <w:rsid w:val="005471FC"/>
    <w:rsid w:val="005546E1"/>
    <w:rsid w:val="005657F0"/>
    <w:rsid w:val="005776A5"/>
    <w:rsid w:val="005C4058"/>
    <w:rsid w:val="005E193B"/>
    <w:rsid w:val="005F5632"/>
    <w:rsid w:val="00670835"/>
    <w:rsid w:val="006760E7"/>
    <w:rsid w:val="006E372E"/>
    <w:rsid w:val="0071421B"/>
    <w:rsid w:val="0073477D"/>
    <w:rsid w:val="00752A02"/>
    <w:rsid w:val="00771335"/>
    <w:rsid w:val="007A2ABC"/>
    <w:rsid w:val="008216CB"/>
    <w:rsid w:val="0084686D"/>
    <w:rsid w:val="00894319"/>
    <w:rsid w:val="00895AFD"/>
    <w:rsid w:val="008A005D"/>
    <w:rsid w:val="008B174B"/>
    <w:rsid w:val="008B2D1D"/>
    <w:rsid w:val="008B3F7D"/>
    <w:rsid w:val="008D1D36"/>
    <w:rsid w:val="008D20DA"/>
    <w:rsid w:val="00902D04"/>
    <w:rsid w:val="00904193"/>
    <w:rsid w:val="00911732"/>
    <w:rsid w:val="009C026C"/>
    <w:rsid w:val="00A35324"/>
    <w:rsid w:val="00A4453C"/>
    <w:rsid w:val="00AE720A"/>
    <w:rsid w:val="00AF064C"/>
    <w:rsid w:val="00B00F82"/>
    <w:rsid w:val="00B07883"/>
    <w:rsid w:val="00B4496E"/>
    <w:rsid w:val="00B900BC"/>
    <w:rsid w:val="00BB1A9F"/>
    <w:rsid w:val="00BB357D"/>
    <w:rsid w:val="00BC7A3D"/>
    <w:rsid w:val="00C101FB"/>
    <w:rsid w:val="00C137A8"/>
    <w:rsid w:val="00C42AC3"/>
    <w:rsid w:val="00C57173"/>
    <w:rsid w:val="00C74857"/>
    <w:rsid w:val="00CF5FD1"/>
    <w:rsid w:val="00D00271"/>
    <w:rsid w:val="00D24E29"/>
    <w:rsid w:val="00DE6A3F"/>
    <w:rsid w:val="00E41308"/>
    <w:rsid w:val="00E51AFB"/>
    <w:rsid w:val="00E55B28"/>
    <w:rsid w:val="00E94AB7"/>
    <w:rsid w:val="00EA07BE"/>
    <w:rsid w:val="00EB75FB"/>
    <w:rsid w:val="00EE4748"/>
    <w:rsid w:val="00F00430"/>
    <w:rsid w:val="00F13C00"/>
    <w:rsid w:val="00F17273"/>
    <w:rsid w:val="00F30656"/>
    <w:rsid w:val="00F32E29"/>
    <w:rsid w:val="00F4449B"/>
    <w:rsid w:val="00F4774E"/>
    <w:rsid w:val="00F56D6B"/>
    <w:rsid w:val="00F9285B"/>
    <w:rsid w:val="00F94188"/>
    <w:rsid w:val="00FB3B23"/>
    <w:rsid w:val="00FC6FD9"/>
    <w:rsid w:val="00FD1A0D"/>
    <w:rsid w:val="00FE736A"/>
    <w:rsid w:val="00FF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A94D3"/>
  <w15:chartTrackingRefBased/>
  <w15:docId w15:val="{B9319DC9-9D31-134A-AF8A-659660EA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BDC"/>
    <w:pPr>
      <w:tabs>
        <w:tab w:val="center" w:pos="4680"/>
        <w:tab w:val="right" w:pos="9360"/>
      </w:tabs>
    </w:pPr>
  </w:style>
  <w:style w:type="character" w:customStyle="1" w:styleId="HeaderChar">
    <w:name w:val="Header Char"/>
    <w:basedOn w:val="DefaultParagraphFont"/>
    <w:link w:val="Header"/>
    <w:uiPriority w:val="99"/>
    <w:rsid w:val="00031BDC"/>
  </w:style>
  <w:style w:type="paragraph" w:styleId="Footer">
    <w:name w:val="footer"/>
    <w:basedOn w:val="Normal"/>
    <w:link w:val="FooterChar"/>
    <w:uiPriority w:val="99"/>
    <w:unhideWhenUsed/>
    <w:rsid w:val="00031BDC"/>
    <w:pPr>
      <w:tabs>
        <w:tab w:val="center" w:pos="4680"/>
        <w:tab w:val="right" w:pos="9360"/>
      </w:tabs>
    </w:pPr>
  </w:style>
  <w:style w:type="character" w:customStyle="1" w:styleId="FooterChar">
    <w:name w:val="Footer Char"/>
    <w:basedOn w:val="DefaultParagraphFont"/>
    <w:link w:val="Footer"/>
    <w:uiPriority w:val="99"/>
    <w:rsid w:val="00031BDC"/>
  </w:style>
  <w:style w:type="paragraph" w:styleId="NormalWeb">
    <w:name w:val="Normal (Web)"/>
    <w:basedOn w:val="Normal"/>
    <w:uiPriority w:val="99"/>
    <w:unhideWhenUsed/>
    <w:rsid w:val="00031BDC"/>
    <w:pPr>
      <w:spacing w:before="100" w:beforeAutospacing="1" w:after="100" w:afterAutospacing="1"/>
    </w:pPr>
    <w:rPr>
      <w:rFonts w:ascii="Times New Roman" w:eastAsia="Times New Roman" w:hAnsi="Times New Roman" w:cs="Times New Roman"/>
      <w:lang w:eastAsia="en-US"/>
    </w:rPr>
  </w:style>
  <w:style w:type="paragraph" w:customStyle="1" w:styleId="BasicParagraph">
    <w:name w:val="[Basic Paragraph]"/>
    <w:basedOn w:val="Normal"/>
    <w:uiPriority w:val="99"/>
    <w:rsid w:val="00B4496E"/>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9C026C"/>
    <w:pPr>
      <w:ind w:left="720"/>
      <w:contextualSpacing/>
    </w:pPr>
    <w:rPr>
      <w:lang w:eastAsia="en-US"/>
    </w:rPr>
  </w:style>
  <w:style w:type="character" w:styleId="Hyperlink">
    <w:name w:val="Hyperlink"/>
    <w:basedOn w:val="DefaultParagraphFont"/>
    <w:uiPriority w:val="99"/>
    <w:unhideWhenUsed/>
    <w:rsid w:val="009C026C"/>
    <w:rPr>
      <w:color w:val="0563C1" w:themeColor="hyperlink"/>
      <w:u w:val="single"/>
    </w:rPr>
  </w:style>
  <w:style w:type="character" w:styleId="UnresolvedMention">
    <w:name w:val="Unresolved Mention"/>
    <w:basedOn w:val="DefaultParagraphFont"/>
    <w:uiPriority w:val="99"/>
    <w:semiHidden/>
    <w:unhideWhenUsed/>
    <w:rsid w:val="006760E7"/>
    <w:rPr>
      <w:color w:val="605E5C"/>
      <w:shd w:val="clear" w:color="auto" w:fill="E1DFDD"/>
    </w:rPr>
  </w:style>
  <w:style w:type="character" w:styleId="FollowedHyperlink">
    <w:name w:val="FollowedHyperlink"/>
    <w:basedOn w:val="DefaultParagraphFont"/>
    <w:uiPriority w:val="99"/>
    <w:semiHidden/>
    <w:unhideWhenUsed/>
    <w:rsid w:val="00376FA5"/>
    <w:rPr>
      <w:color w:val="954F72" w:themeColor="followedHyperlink"/>
      <w:u w:val="single"/>
    </w:rPr>
  </w:style>
  <w:style w:type="character" w:customStyle="1" w:styleId="CharacterStyle1">
    <w:name w:val="Character Style 1"/>
    <w:uiPriority w:val="99"/>
    <w:rsid w:val="00A4453C"/>
    <w:rPr>
      <w:rFonts w:ascii="Montserrat" w:hAnsi="Montserrat" w:cs="Montserrat"/>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ltorparty.realtor/rpac" TargetMode="External"/><Relationship Id="rId13" Type="http://schemas.openxmlformats.org/officeDocument/2006/relationships/hyperlink" Target="http://www.c2ex.realtor/" TargetMode="External"/><Relationship Id="rId18" Type="http://schemas.openxmlformats.org/officeDocument/2006/relationships/hyperlink" Target="http://www.nar.realtor/broker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nar.realtor/realtors-commitment-to-excellence/marketing-resources-for-associations-and-brokerages" TargetMode="External"/><Relationship Id="rId17" Type="http://schemas.openxmlformats.org/officeDocument/2006/relationships/hyperlink" Target="http://www.nar.realtor/safety/association-safety-program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nar.realtor/safety/safety-toolkit-for-associations" TargetMode="External"/><Relationship Id="rId20" Type="http://schemas.openxmlformats.org/officeDocument/2006/relationships/hyperlink" Target="https://www.nar.realtor/brokers"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r.realtor/fair-housing/bias-override-overcoming-barriers-to-fair-housin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ar.realtor/realtors-commitment-to-excellence/c2ex-ambassador-progra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learning.realtor/diweb/catalog/item?id=14737967&amp;cid=dis_Fhaven-85" TargetMode="External"/><Relationship Id="rId19" Type="http://schemas.openxmlformats.org/officeDocument/2006/relationships/hyperlink" Target="https://www.nar.realtor/brokers"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nar.realtor/fair-housing" TargetMode="External"/><Relationship Id="rId14" Type="http://schemas.openxmlformats.org/officeDocument/2006/relationships/hyperlink" Target="https://c2ex.realtor/admin/users"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4F64B7E3802E46A0A2FECD77F94182" ma:contentTypeVersion="18" ma:contentTypeDescription="Create a new document." ma:contentTypeScope="" ma:versionID="0b45788df78c3ad17d434ba271c41d4e">
  <xsd:schema xmlns:xsd="http://www.w3.org/2001/XMLSchema" xmlns:xs="http://www.w3.org/2001/XMLSchema" xmlns:p="http://schemas.microsoft.com/office/2006/metadata/properties" xmlns:ns2="f1cb9c36-f315-4162-b7f6-fad9ac0bf517" xmlns:ns3="4407e2b1-2de3-4243-8b0b-b75f019b4857" targetNamespace="http://schemas.microsoft.com/office/2006/metadata/properties" ma:root="true" ma:fieldsID="db8414c6b5e00e5d1497d6a685b02a74" ns2:_="" ns3:_="">
    <xsd:import namespace="f1cb9c36-f315-4162-b7f6-fad9ac0bf517"/>
    <xsd:import namespace="4407e2b1-2de3-4243-8b0b-b75f019b48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b9c36-f315-4162-b7f6-fad9ac0bf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9128e0-8a12-459f-9797-0c0b4c4d57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e2b1-2de3-4243-8b0b-b75f019b48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ecdda-6f4c-4fc8-a477-9ff877a7745e}" ma:internalName="TaxCatchAll" ma:showField="CatchAllData" ma:web="4407e2b1-2de3-4243-8b0b-b75f019b48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07e2b1-2de3-4243-8b0b-b75f019b4857" xsi:nil="true"/>
    <lcf76f155ced4ddcb4097134ff3c332f xmlns="f1cb9c36-f315-4162-b7f6-fad9ac0bf5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4B1E5A-88BF-4F49-A8F5-693F082034EC}">
  <ds:schemaRefs>
    <ds:schemaRef ds:uri="http://schemas.openxmlformats.org/officeDocument/2006/bibliography"/>
  </ds:schemaRefs>
</ds:datastoreItem>
</file>

<file path=customXml/itemProps2.xml><?xml version="1.0" encoding="utf-8"?>
<ds:datastoreItem xmlns:ds="http://schemas.openxmlformats.org/officeDocument/2006/customXml" ds:itemID="{7CFDE40F-A015-4766-8AE4-915D4F4C593B}"/>
</file>

<file path=customXml/itemProps3.xml><?xml version="1.0" encoding="utf-8"?>
<ds:datastoreItem xmlns:ds="http://schemas.openxmlformats.org/officeDocument/2006/customXml" ds:itemID="{00D01CFF-9770-44F5-BEF6-6CCF69CC932F}"/>
</file>

<file path=customXml/itemProps4.xml><?xml version="1.0" encoding="utf-8"?>
<ds:datastoreItem xmlns:ds="http://schemas.openxmlformats.org/officeDocument/2006/customXml" ds:itemID="{D11A310E-84E5-4B6E-88FF-B1C898640113}"/>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Yu</dc:creator>
  <cp:keywords/>
  <dc:description/>
  <cp:lastModifiedBy>Bernelly Gamboa</cp:lastModifiedBy>
  <cp:revision>2</cp:revision>
  <cp:lastPrinted>2025-01-23T21:41:00Z</cp:lastPrinted>
  <dcterms:created xsi:type="dcterms:W3CDTF">2025-02-03T21:59:00Z</dcterms:created>
  <dcterms:modified xsi:type="dcterms:W3CDTF">2025-02-03T21:59:00Z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0x0101002F4F64B7E3802E46A0A2FECD77F94182</vt:lpwstr>
  </property>
</Properties>
</file>